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1C" w:rsidRPr="003D781C" w:rsidRDefault="003D781C" w:rsidP="003D781C">
      <w:pPr>
        <w:spacing w:after="0" w:line="240" w:lineRule="auto"/>
        <w:rPr>
          <w:rFonts w:ascii="Open Sans" w:eastAsia="Times New Roman" w:hAnsi="Open Sans" w:cs="Open Sans"/>
          <w:color w:val="545454"/>
          <w:sz w:val="25"/>
          <w:szCs w:val="25"/>
          <w:lang w:eastAsia="fr-FR"/>
        </w:rPr>
      </w:pPr>
      <w:r>
        <w:rPr>
          <w:rFonts w:ascii="Open Sans" w:eastAsia="Times New Roman" w:hAnsi="Open Sans" w:cs="Open Sans"/>
          <w:b/>
          <w:bCs/>
          <w:color w:val="545454"/>
          <w:sz w:val="25"/>
          <w:szCs w:val="25"/>
          <w:lang w:eastAsia="fr-FR"/>
        </w:rPr>
        <w:t>N</w:t>
      </w:r>
      <w:r w:rsidRPr="003D781C">
        <w:rPr>
          <w:rFonts w:ascii="Open Sans" w:eastAsia="Times New Roman" w:hAnsi="Open Sans" w:cs="Open Sans"/>
          <w:b/>
          <w:bCs/>
          <w:color w:val="545454"/>
          <w:sz w:val="25"/>
          <w:szCs w:val="25"/>
          <w:lang w:eastAsia="fr-FR"/>
        </w:rPr>
        <w:t>umérisation 3D précise des éléments moyens en tous types de matériaux</w:t>
      </w:r>
    </w:p>
    <w:p w:rsidR="003D781C" w:rsidRPr="003D781C" w:rsidRDefault="003D781C" w:rsidP="003D781C">
      <w:pPr>
        <w:numPr>
          <w:ilvl w:val="0"/>
          <w:numId w:val="7"/>
        </w:numPr>
        <w:spacing w:after="240" w:line="240" w:lineRule="auto"/>
        <w:ind w:left="384"/>
        <w:rPr>
          <w:rFonts w:ascii="Open Sans" w:eastAsia="Times New Roman" w:hAnsi="Open Sans" w:cs="Open Sans"/>
          <w:color w:val="545454"/>
          <w:sz w:val="25"/>
          <w:szCs w:val="25"/>
          <w:lang w:eastAsia="fr-FR"/>
        </w:rPr>
      </w:pPr>
      <w:r>
        <w:rPr>
          <w:rFonts w:ascii="Open Sans" w:eastAsia="Times New Roman" w:hAnsi="Open Sans" w:cs="Open Sans"/>
          <w:color w:val="545454"/>
          <w:sz w:val="25"/>
          <w:szCs w:val="25"/>
          <w:lang w:eastAsia="fr-FR"/>
        </w:rPr>
        <w:t>S</w:t>
      </w:r>
      <w:r w:rsidRPr="003D781C">
        <w:rPr>
          <w:rFonts w:ascii="Open Sans" w:eastAsia="Times New Roman" w:hAnsi="Open Sans" w:cs="Open Sans"/>
          <w:color w:val="545454"/>
          <w:sz w:val="25"/>
          <w:szCs w:val="25"/>
          <w:lang w:eastAsia="fr-FR"/>
        </w:rPr>
        <w:t>ource de lumière LED bleue</w:t>
      </w:r>
    </w:p>
    <w:p w:rsidR="003D781C" w:rsidRPr="003D781C" w:rsidRDefault="003D781C" w:rsidP="003D781C">
      <w:pPr>
        <w:numPr>
          <w:ilvl w:val="0"/>
          <w:numId w:val="7"/>
        </w:numPr>
        <w:spacing w:after="240" w:line="240" w:lineRule="auto"/>
        <w:ind w:left="384"/>
        <w:rPr>
          <w:rFonts w:ascii="Open Sans" w:eastAsia="Times New Roman" w:hAnsi="Open Sans" w:cs="Open Sans"/>
          <w:color w:val="545454"/>
          <w:sz w:val="25"/>
          <w:szCs w:val="25"/>
          <w:lang w:eastAsia="fr-FR"/>
        </w:rPr>
      </w:pPr>
      <w:r>
        <w:rPr>
          <w:rFonts w:ascii="Open Sans" w:eastAsia="Times New Roman" w:hAnsi="Open Sans" w:cs="Open Sans"/>
          <w:color w:val="545454"/>
          <w:sz w:val="25"/>
          <w:szCs w:val="25"/>
          <w:lang w:eastAsia="fr-FR"/>
        </w:rPr>
        <w:t>P</w:t>
      </w:r>
      <w:r w:rsidRPr="003D781C">
        <w:rPr>
          <w:rFonts w:ascii="Open Sans" w:eastAsia="Times New Roman" w:hAnsi="Open Sans" w:cs="Open Sans"/>
          <w:color w:val="545454"/>
          <w:sz w:val="25"/>
          <w:szCs w:val="25"/>
          <w:lang w:eastAsia="fr-FR"/>
        </w:rPr>
        <w:t>récision certifiée selon les recommandations VDI / VDE</w:t>
      </w:r>
    </w:p>
    <w:p w:rsidR="003D781C" w:rsidRPr="003D781C" w:rsidRDefault="003D781C" w:rsidP="003D781C">
      <w:pPr>
        <w:numPr>
          <w:ilvl w:val="0"/>
          <w:numId w:val="7"/>
        </w:numPr>
        <w:spacing w:after="240" w:line="240" w:lineRule="auto"/>
        <w:ind w:left="384"/>
        <w:rPr>
          <w:rFonts w:ascii="Open Sans" w:eastAsia="Times New Roman" w:hAnsi="Open Sans" w:cs="Open Sans"/>
          <w:color w:val="545454"/>
          <w:sz w:val="25"/>
          <w:szCs w:val="25"/>
          <w:lang w:eastAsia="fr-FR"/>
        </w:rPr>
      </w:pPr>
      <w:r>
        <w:rPr>
          <w:rFonts w:ascii="Open Sans" w:eastAsia="Times New Roman" w:hAnsi="Open Sans" w:cs="Open Sans"/>
          <w:color w:val="545454"/>
          <w:sz w:val="25"/>
          <w:szCs w:val="25"/>
          <w:lang w:eastAsia="fr-FR"/>
        </w:rPr>
        <w:t>D</w:t>
      </w:r>
      <w:r w:rsidRPr="003D781C">
        <w:rPr>
          <w:rFonts w:ascii="Open Sans" w:eastAsia="Times New Roman" w:hAnsi="Open Sans" w:cs="Open Sans"/>
          <w:color w:val="545454"/>
          <w:sz w:val="25"/>
          <w:szCs w:val="25"/>
          <w:lang w:eastAsia="fr-FR"/>
        </w:rPr>
        <w:t xml:space="preserve">eux caméras 1,3 </w:t>
      </w:r>
      <w:proofErr w:type="spellStart"/>
      <w:r w:rsidRPr="003D781C">
        <w:rPr>
          <w:rFonts w:ascii="Open Sans" w:eastAsia="Times New Roman" w:hAnsi="Open Sans" w:cs="Open Sans"/>
          <w:color w:val="545454"/>
          <w:sz w:val="25"/>
          <w:szCs w:val="25"/>
          <w:lang w:eastAsia="fr-FR"/>
        </w:rPr>
        <w:t>Mpix</w:t>
      </w:r>
      <w:proofErr w:type="spellEnd"/>
    </w:p>
    <w:p w:rsidR="003D781C" w:rsidRPr="003D781C" w:rsidRDefault="003D781C" w:rsidP="003D781C">
      <w:pPr>
        <w:numPr>
          <w:ilvl w:val="0"/>
          <w:numId w:val="7"/>
        </w:numPr>
        <w:spacing w:after="240" w:line="240" w:lineRule="auto"/>
        <w:ind w:left="384"/>
        <w:rPr>
          <w:rFonts w:ascii="Open Sans" w:eastAsia="Times New Roman" w:hAnsi="Open Sans" w:cs="Open Sans"/>
          <w:color w:val="545454"/>
          <w:sz w:val="25"/>
          <w:szCs w:val="25"/>
          <w:lang w:eastAsia="fr-FR"/>
        </w:rPr>
      </w:pPr>
      <w:r>
        <w:rPr>
          <w:rFonts w:ascii="Open Sans" w:eastAsia="Times New Roman" w:hAnsi="Open Sans" w:cs="Open Sans"/>
          <w:color w:val="545454"/>
          <w:sz w:val="25"/>
          <w:szCs w:val="25"/>
          <w:lang w:eastAsia="fr-FR"/>
        </w:rPr>
        <w:t>S</w:t>
      </w:r>
      <w:r w:rsidRPr="003D781C">
        <w:rPr>
          <w:rFonts w:ascii="Open Sans" w:eastAsia="Times New Roman" w:hAnsi="Open Sans" w:cs="Open Sans"/>
          <w:color w:val="545454"/>
          <w:sz w:val="25"/>
          <w:szCs w:val="25"/>
          <w:lang w:eastAsia="fr-FR"/>
        </w:rPr>
        <w:t>olution dédiée pour les départements Science &amp; Education, R&amp;D et design</w:t>
      </w:r>
    </w:p>
    <w:p w:rsidR="003D781C" w:rsidRDefault="003D781C" w:rsidP="003D781C">
      <w:pPr>
        <w:numPr>
          <w:ilvl w:val="0"/>
          <w:numId w:val="7"/>
        </w:numPr>
        <w:spacing w:after="240" w:line="240" w:lineRule="auto"/>
        <w:ind w:left="384"/>
        <w:rPr>
          <w:rFonts w:ascii="Open Sans" w:eastAsia="Times New Roman" w:hAnsi="Open Sans" w:cs="Open Sans"/>
          <w:color w:val="545454"/>
          <w:sz w:val="25"/>
          <w:szCs w:val="25"/>
          <w:lang w:eastAsia="fr-FR"/>
        </w:rPr>
      </w:pPr>
      <w:r>
        <w:rPr>
          <w:rFonts w:ascii="Open Sans" w:eastAsia="Times New Roman" w:hAnsi="Open Sans" w:cs="Open Sans"/>
          <w:color w:val="545454"/>
          <w:sz w:val="25"/>
          <w:szCs w:val="25"/>
          <w:lang w:eastAsia="fr-FR"/>
        </w:rPr>
        <w:t>P</w:t>
      </w:r>
      <w:r w:rsidRPr="003D781C">
        <w:rPr>
          <w:rFonts w:ascii="Open Sans" w:eastAsia="Times New Roman" w:hAnsi="Open Sans" w:cs="Open Sans"/>
          <w:color w:val="545454"/>
          <w:sz w:val="25"/>
          <w:szCs w:val="25"/>
          <w:lang w:eastAsia="fr-FR"/>
        </w:rPr>
        <w:t>arfait pour: contrôle qualité, reverse engineering et prototypage rapide</w:t>
      </w:r>
    </w:p>
    <w:p w:rsidR="003D781C" w:rsidRDefault="003D781C" w:rsidP="003D781C">
      <w:pPr>
        <w:pStyle w:val="Sansinterligne"/>
        <w:rPr>
          <w:lang w:eastAsia="fr-FR"/>
        </w:rPr>
      </w:pPr>
    </w:p>
    <w:p w:rsidR="003D781C" w:rsidRDefault="003D781C" w:rsidP="003D781C">
      <w:pPr>
        <w:pStyle w:val="Sansinterligne"/>
        <w:rPr>
          <w:rFonts w:ascii="Arial" w:hAnsi="Arial" w:cs="Arial"/>
          <w:b/>
          <w:bCs/>
          <w:color w:val="174291"/>
          <w:sz w:val="36"/>
          <w:szCs w:val="36"/>
          <w:lang w:eastAsia="fr-FR"/>
        </w:rPr>
      </w:pPr>
      <w:r w:rsidRPr="003D781C">
        <w:rPr>
          <w:rFonts w:ascii="Arial" w:hAnsi="Arial" w:cs="Arial"/>
          <w:b/>
          <w:bCs/>
          <w:color w:val="174291"/>
          <w:sz w:val="36"/>
          <w:szCs w:val="36"/>
          <w:lang w:eastAsia="fr-FR"/>
        </w:rPr>
        <w:t>Aperçu</w:t>
      </w:r>
    </w:p>
    <w:p w:rsidR="003D781C" w:rsidRPr="003D781C" w:rsidRDefault="003D781C" w:rsidP="003D781C">
      <w:pPr>
        <w:pStyle w:val="Sansinterligne"/>
        <w:rPr>
          <w:rFonts w:ascii="Arial" w:hAnsi="Arial" w:cs="Arial"/>
          <w:color w:val="174291"/>
          <w:sz w:val="36"/>
          <w:szCs w:val="36"/>
          <w:lang w:eastAsia="fr-FR"/>
        </w:rPr>
      </w:pPr>
    </w:p>
    <w:p w:rsidR="003D781C" w:rsidRPr="003D781C" w:rsidRDefault="003D781C" w:rsidP="003D781C">
      <w:pPr>
        <w:pStyle w:val="Sansinterligne"/>
        <w:rPr>
          <w:rFonts w:ascii="Open Sans" w:eastAsia="Times New Roman" w:hAnsi="Open Sans" w:cs="Open Sans"/>
          <w:color w:val="545454"/>
          <w:sz w:val="25"/>
          <w:szCs w:val="25"/>
          <w:lang w:eastAsia="fr-FR"/>
        </w:rPr>
      </w:pPr>
      <w:r w:rsidRPr="003D781C">
        <w:rPr>
          <w:rFonts w:ascii="Open Sans" w:eastAsia="Times New Roman" w:hAnsi="Open Sans" w:cs="Open Sans"/>
          <w:color w:val="545454"/>
          <w:sz w:val="25"/>
          <w:szCs w:val="25"/>
          <w:lang w:eastAsia="fr-FR"/>
        </w:rPr>
        <w:t>Premier scanner 3D basé sur la technologie de lumière LED bleue, disponible pour à peu près tout le monde. C'est le seul appareil sur le marché qui offre une haute précision à un prix abordable, non seulement pour l'industrie mais aussi pour l'enseignement, les départements R&amp;D des petites et moyennes entreprises.</w:t>
      </w:r>
      <w:r w:rsidRPr="003D781C">
        <w:rPr>
          <w:rFonts w:ascii="Open Sans" w:eastAsia="Times New Roman" w:hAnsi="Open Sans" w:cs="Open Sans"/>
          <w:color w:val="545454"/>
          <w:sz w:val="25"/>
          <w:szCs w:val="25"/>
          <w:lang w:eastAsia="fr-FR"/>
        </w:rPr>
        <w:br/>
      </w:r>
      <w:r w:rsidRPr="003D781C">
        <w:rPr>
          <w:rFonts w:ascii="Open Sans" w:eastAsia="Times New Roman" w:hAnsi="Open Sans" w:cs="Open Sans"/>
          <w:color w:val="545454"/>
          <w:sz w:val="25"/>
          <w:szCs w:val="25"/>
          <w:lang w:eastAsia="fr-FR"/>
        </w:rPr>
        <w:br/>
        <w:t xml:space="preserve">Cet appareil lance une révolution dans la numérisation 3D professionnelle. Heavy </w:t>
      </w:r>
      <w:proofErr w:type="spellStart"/>
      <w:r w:rsidRPr="003D781C">
        <w:rPr>
          <w:rFonts w:ascii="Open Sans" w:eastAsia="Times New Roman" w:hAnsi="Open Sans" w:cs="Open Sans"/>
          <w:color w:val="545454"/>
          <w:sz w:val="25"/>
          <w:szCs w:val="25"/>
          <w:lang w:eastAsia="fr-FR"/>
        </w:rPr>
        <w:t>Duty</w:t>
      </w:r>
      <w:proofErr w:type="spellEnd"/>
      <w:r w:rsidRPr="003D781C">
        <w:rPr>
          <w:rFonts w:ascii="Open Sans" w:eastAsia="Times New Roman" w:hAnsi="Open Sans" w:cs="Open Sans"/>
          <w:color w:val="545454"/>
          <w:sz w:val="25"/>
          <w:szCs w:val="25"/>
          <w:lang w:eastAsia="fr-FR"/>
        </w:rPr>
        <w:t xml:space="preserve"> Basic apporte la technologie de numérisation 3D professionnelle à votre porte. Découvrez la numérisation 3D en rétro-ingénierie, contrôle qualité optique et prototypage rapide. Ouvrez votre esprit avec les solutions 3D </w:t>
      </w:r>
      <w:proofErr w:type="spellStart"/>
      <w:r w:rsidRPr="003D781C">
        <w:rPr>
          <w:rFonts w:ascii="Open Sans" w:eastAsia="Times New Roman" w:hAnsi="Open Sans" w:cs="Open Sans"/>
          <w:color w:val="545454"/>
          <w:sz w:val="25"/>
          <w:szCs w:val="25"/>
          <w:lang w:eastAsia="fr-FR"/>
        </w:rPr>
        <w:t>eviXscan</w:t>
      </w:r>
      <w:proofErr w:type="spellEnd"/>
      <w:r w:rsidRPr="003D781C">
        <w:rPr>
          <w:rFonts w:ascii="Open Sans" w:eastAsia="Times New Roman" w:hAnsi="Open Sans" w:cs="Open Sans"/>
          <w:color w:val="545454"/>
          <w:sz w:val="25"/>
          <w:szCs w:val="25"/>
          <w:lang w:eastAsia="fr-FR"/>
        </w:rPr>
        <w:t>!</w:t>
      </w:r>
    </w:p>
    <w:p w:rsidR="003D781C" w:rsidRDefault="003D781C" w:rsidP="003D781C">
      <w:pPr>
        <w:spacing w:after="240" w:line="240" w:lineRule="auto"/>
        <w:rPr>
          <w:rFonts w:ascii="Open Sans" w:eastAsia="Times New Roman" w:hAnsi="Open Sans" w:cs="Open Sans"/>
          <w:color w:val="545454"/>
          <w:sz w:val="25"/>
          <w:szCs w:val="25"/>
          <w:lang w:eastAsia="fr-FR"/>
        </w:rPr>
      </w:pPr>
    </w:p>
    <w:p w:rsidR="003D781C" w:rsidRPr="003D781C" w:rsidRDefault="003D781C" w:rsidP="003D781C">
      <w:pPr>
        <w:pStyle w:val="Titre2"/>
        <w:spacing w:before="0" w:beforeAutospacing="0" w:after="192" w:afterAutospacing="0" w:line="336" w:lineRule="atLeast"/>
        <w:rPr>
          <w:rFonts w:ascii="Open Sans" w:hAnsi="Open Sans" w:cs="Open Sans"/>
          <w:b w:val="0"/>
          <w:bCs w:val="0"/>
          <w:color w:val="174291"/>
          <w:sz w:val="35"/>
          <w:szCs w:val="35"/>
          <w:lang w:val="en-US"/>
        </w:rPr>
      </w:pPr>
      <w:proofErr w:type="spellStart"/>
      <w:r w:rsidRPr="003D781C">
        <w:rPr>
          <w:rFonts w:ascii="Open Sans" w:hAnsi="Open Sans" w:cs="Open Sans"/>
          <w:b w:val="0"/>
          <w:bCs w:val="0"/>
          <w:color w:val="174291"/>
          <w:sz w:val="35"/>
          <w:szCs w:val="35"/>
          <w:lang w:val="en-US"/>
        </w:rPr>
        <w:t>Avantages</w:t>
      </w:r>
      <w:proofErr w:type="spellEnd"/>
      <w:r w:rsidRPr="003D781C">
        <w:rPr>
          <w:rFonts w:ascii="Open Sans" w:hAnsi="Open Sans" w:cs="Open Sans"/>
          <w:b w:val="0"/>
          <w:bCs w:val="0"/>
          <w:color w:val="174291"/>
          <w:sz w:val="35"/>
          <w:szCs w:val="35"/>
          <w:lang w:val="en-US"/>
        </w:rPr>
        <w:t xml:space="preserve"> du scanner 3D </w:t>
      </w:r>
      <w:proofErr w:type="spellStart"/>
      <w:r w:rsidRPr="003D781C">
        <w:rPr>
          <w:rFonts w:ascii="Open Sans" w:hAnsi="Open Sans" w:cs="Open Sans"/>
          <w:b w:val="0"/>
          <w:bCs w:val="0"/>
          <w:color w:val="174291"/>
          <w:sz w:val="35"/>
          <w:szCs w:val="35"/>
          <w:lang w:val="en-US"/>
        </w:rPr>
        <w:t>eviXscan</w:t>
      </w:r>
      <w:proofErr w:type="spellEnd"/>
      <w:r w:rsidRPr="003D781C">
        <w:rPr>
          <w:rFonts w:ascii="Open Sans" w:hAnsi="Open Sans" w:cs="Open Sans"/>
          <w:b w:val="0"/>
          <w:bCs w:val="0"/>
          <w:color w:val="174291"/>
          <w:sz w:val="35"/>
          <w:szCs w:val="35"/>
          <w:lang w:val="en-US"/>
        </w:rPr>
        <w:t xml:space="preserve"> Heavy Duty Basic</w:t>
      </w:r>
    </w:p>
    <w:p w:rsidR="003D781C" w:rsidRDefault="003D781C" w:rsidP="003D781C">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Précision, résistance et confort</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Objectifs et caméras de haute qualité</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 xml:space="preserve">Précision certifiée selon VDI / VDE 2634 partie 2, 4,1 </w:t>
      </w:r>
      <w:proofErr w:type="spellStart"/>
      <w:r>
        <w:rPr>
          <w:rFonts w:ascii="Open Sans" w:hAnsi="Open Sans" w:cs="Open Sans"/>
          <w:color w:val="545454"/>
          <w:sz w:val="25"/>
          <w:szCs w:val="25"/>
        </w:rPr>
        <w:t>ps</w:t>
      </w:r>
      <w:proofErr w:type="spellEnd"/>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Source de lumière LED forte puissance longue durée</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Système complet dans un étui mobile pratique</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Corps en aluminium solide</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Haute résistance à la poussière et à l'humidité</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lastRenderedPageBreak/>
        <w:t>Possibilité de numériser également dans des conditions externes</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Faible consommation d'énergie</w:t>
      </w:r>
    </w:p>
    <w:p w:rsidR="003D781C" w:rsidRDefault="003D781C" w:rsidP="003D781C">
      <w:pPr>
        <w:numPr>
          <w:ilvl w:val="0"/>
          <w:numId w:val="8"/>
        </w:numPr>
        <w:spacing w:after="240" w:line="312" w:lineRule="atLeast"/>
        <w:ind w:left="384"/>
        <w:rPr>
          <w:rFonts w:ascii="Open Sans" w:hAnsi="Open Sans" w:cs="Open Sans"/>
          <w:color w:val="545454"/>
          <w:sz w:val="25"/>
          <w:szCs w:val="25"/>
        </w:rPr>
      </w:pPr>
      <w:r>
        <w:rPr>
          <w:rFonts w:ascii="Open Sans" w:hAnsi="Open Sans" w:cs="Open Sans"/>
          <w:color w:val="545454"/>
          <w:sz w:val="25"/>
          <w:szCs w:val="25"/>
        </w:rPr>
        <w:t>Possibilité d'étalonnage par l'utilisateur final</w:t>
      </w:r>
    </w:p>
    <w:p w:rsidR="003D781C" w:rsidRDefault="003D781C" w:rsidP="003D781C">
      <w:pPr>
        <w:numPr>
          <w:ilvl w:val="0"/>
          <w:numId w:val="8"/>
        </w:numPr>
        <w:spacing w:after="240" w:line="312" w:lineRule="atLeast"/>
        <w:ind w:left="384"/>
        <w:rPr>
          <w:rFonts w:ascii="Open Sans" w:hAnsi="Open Sans" w:cs="Open Sans"/>
          <w:color w:val="545454"/>
          <w:sz w:val="25"/>
          <w:szCs w:val="25"/>
        </w:rPr>
      </w:pPr>
      <w:proofErr w:type="spellStart"/>
      <w:r>
        <w:rPr>
          <w:rFonts w:ascii="Open Sans" w:hAnsi="Open Sans" w:cs="Open Sans"/>
          <w:color w:val="545454"/>
          <w:sz w:val="25"/>
          <w:szCs w:val="25"/>
        </w:rPr>
        <w:t>Temperature</w:t>
      </w:r>
      <w:proofErr w:type="spellEnd"/>
      <w:r>
        <w:rPr>
          <w:rFonts w:ascii="Open Sans" w:hAnsi="Open Sans" w:cs="Open Sans"/>
          <w:color w:val="545454"/>
          <w:sz w:val="25"/>
          <w:szCs w:val="25"/>
        </w:rPr>
        <w:t xml:space="preserve"> compensation</w:t>
      </w:r>
    </w:p>
    <w:p w:rsidR="003D781C" w:rsidRDefault="003D781C" w:rsidP="003D781C">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Logiciel</w:t>
      </w:r>
    </w:p>
    <w:p w:rsidR="003D781C" w:rsidRDefault="003D781C" w:rsidP="003D781C">
      <w:pPr>
        <w:numPr>
          <w:ilvl w:val="0"/>
          <w:numId w:val="9"/>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 xml:space="preserve">Logiciel intuitif </w:t>
      </w: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en deux versions linguistiques anglais et polonais</w:t>
      </w:r>
    </w:p>
    <w:p w:rsidR="003D781C" w:rsidRDefault="003D781C" w:rsidP="003D781C">
      <w:pPr>
        <w:numPr>
          <w:ilvl w:val="0"/>
          <w:numId w:val="9"/>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Exportez les résultats vers les formats les plus courants (</w:t>
      </w:r>
      <w:proofErr w:type="spellStart"/>
      <w:r>
        <w:rPr>
          <w:rFonts w:ascii="Open Sans" w:hAnsi="Open Sans" w:cs="Open Sans"/>
          <w:color w:val="545454"/>
          <w:sz w:val="25"/>
          <w:szCs w:val="25"/>
        </w:rPr>
        <w:t>stl</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ply</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obj</w:t>
      </w:r>
      <w:proofErr w:type="spellEnd"/>
      <w:r>
        <w:rPr>
          <w:rFonts w:ascii="Open Sans" w:hAnsi="Open Sans" w:cs="Open Sans"/>
          <w:color w:val="545454"/>
          <w:sz w:val="25"/>
          <w:szCs w:val="25"/>
        </w:rPr>
        <w:t xml:space="preserve">, </w:t>
      </w:r>
      <w:proofErr w:type="spellStart"/>
      <w:r>
        <w:rPr>
          <w:rFonts w:ascii="Open Sans" w:hAnsi="Open Sans" w:cs="Open Sans"/>
          <w:color w:val="545454"/>
          <w:sz w:val="25"/>
          <w:szCs w:val="25"/>
        </w:rPr>
        <w:t>asc</w:t>
      </w:r>
      <w:proofErr w:type="spellEnd"/>
      <w:r>
        <w:rPr>
          <w:rFonts w:ascii="Open Sans" w:hAnsi="Open Sans" w:cs="Open Sans"/>
          <w:color w:val="545454"/>
          <w:sz w:val="25"/>
          <w:szCs w:val="25"/>
        </w:rPr>
        <w:t>, bin)</w:t>
      </w:r>
    </w:p>
    <w:p w:rsidR="003D781C" w:rsidRDefault="003D781C" w:rsidP="003D781C">
      <w:pPr>
        <w:numPr>
          <w:ilvl w:val="0"/>
          <w:numId w:val="9"/>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Logiciel d'édition de nuages ​​de points et de maillages</w:t>
      </w:r>
    </w:p>
    <w:p w:rsidR="003D781C" w:rsidRDefault="003D781C" w:rsidP="003D781C">
      <w:pPr>
        <w:numPr>
          <w:ilvl w:val="0"/>
          <w:numId w:val="9"/>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Améliorations et mises à jour logicielles</w:t>
      </w:r>
    </w:p>
    <w:p w:rsidR="003D781C" w:rsidRDefault="003D781C" w:rsidP="003D781C">
      <w:pPr>
        <w:pStyle w:val="Titre3"/>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Soutien</w:t>
      </w:r>
    </w:p>
    <w:p w:rsidR="003D781C" w:rsidRDefault="003D781C" w:rsidP="00D040C7">
      <w:pPr>
        <w:numPr>
          <w:ilvl w:val="0"/>
          <w:numId w:val="10"/>
        </w:numPr>
        <w:spacing w:after="240" w:line="240" w:lineRule="auto"/>
        <w:ind w:left="384"/>
        <w:rPr>
          <w:rFonts w:ascii="Open Sans" w:hAnsi="Open Sans" w:cs="Open Sans"/>
          <w:color w:val="545454"/>
          <w:sz w:val="25"/>
          <w:szCs w:val="25"/>
        </w:rPr>
      </w:pPr>
      <w:r w:rsidRPr="003D781C">
        <w:rPr>
          <w:rFonts w:ascii="Open Sans" w:hAnsi="Open Sans" w:cs="Open Sans"/>
          <w:color w:val="545454"/>
          <w:sz w:val="25"/>
          <w:szCs w:val="25"/>
        </w:rPr>
        <w:t xml:space="preserve">Formation </w:t>
      </w:r>
    </w:p>
    <w:p w:rsidR="003D781C" w:rsidRPr="003D781C" w:rsidRDefault="003D781C" w:rsidP="00D040C7">
      <w:pPr>
        <w:numPr>
          <w:ilvl w:val="0"/>
          <w:numId w:val="10"/>
        </w:numPr>
        <w:spacing w:after="240" w:line="240" w:lineRule="auto"/>
        <w:ind w:left="384"/>
        <w:rPr>
          <w:rFonts w:ascii="Open Sans" w:hAnsi="Open Sans" w:cs="Open Sans"/>
          <w:color w:val="545454"/>
          <w:sz w:val="25"/>
          <w:szCs w:val="25"/>
        </w:rPr>
      </w:pPr>
      <w:r w:rsidRPr="003D781C">
        <w:rPr>
          <w:rFonts w:ascii="Open Sans" w:hAnsi="Open Sans" w:cs="Open Sans"/>
          <w:color w:val="545454"/>
          <w:sz w:val="25"/>
          <w:szCs w:val="25"/>
        </w:rPr>
        <w:t>Soutien technique</w:t>
      </w:r>
    </w:p>
    <w:p w:rsidR="003D781C" w:rsidRDefault="003D781C" w:rsidP="003D781C">
      <w:pPr>
        <w:numPr>
          <w:ilvl w:val="0"/>
          <w:numId w:val="10"/>
        </w:numPr>
        <w:spacing w:after="240" w:line="240" w:lineRule="auto"/>
        <w:ind w:left="384"/>
        <w:rPr>
          <w:rFonts w:ascii="Open Sans" w:hAnsi="Open Sans" w:cs="Open Sans"/>
          <w:color w:val="545454"/>
          <w:sz w:val="25"/>
          <w:szCs w:val="25"/>
        </w:rPr>
      </w:pPr>
      <w:r>
        <w:rPr>
          <w:rFonts w:ascii="Open Sans" w:hAnsi="Open Sans" w:cs="Open Sans"/>
          <w:color w:val="545454"/>
          <w:sz w:val="25"/>
          <w:szCs w:val="25"/>
        </w:rPr>
        <w:t>24 mois de garantie</w:t>
      </w:r>
    </w:p>
    <w:p w:rsidR="003D781C" w:rsidRDefault="003D781C" w:rsidP="003D781C">
      <w:pPr>
        <w:spacing w:after="240" w:line="240" w:lineRule="auto"/>
        <w:rPr>
          <w:rFonts w:ascii="Open Sans" w:hAnsi="Open Sans" w:cs="Open Sans"/>
          <w:color w:val="545454"/>
          <w:sz w:val="25"/>
          <w:szCs w:val="25"/>
        </w:rPr>
      </w:pPr>
    </w:p>
    <w:p w:rsidR="003D781C" w:rsidRDefault="003D781C" w:rsidP="003D781C">
      <w:pPr>
        <w:pStyle w:val="Titre2"/>
        <w:shd w:val="clear" w:color="auto" w:fill="F6F6F6"/>
        <w:spacing w:before="0" w:beforeAutospacing="0" w:after="192" w:afterAutospacing="0" w:line="336" w:lineRule="atLeast"/>
        <w:rPr>
          <w:rFonts w:ascii="Open Sans" w:hAnsi="Open Sans" w:cs="Open Sans"/>
          <w:b w:val="0"/>
          <w:bCs w:val="0"/>
          <w:color w:val="174291"/>
          <w:sz w:val="35"/>
          <w:szCs w:val="35"/>
        </w:rPr>
      </w:pPr>
      <w:r>
        <w:rPr>
          <w:rFonts w:ascii="Open Sans" w:hAnsi="Open Sans" w:cs="Open Sans"/>
          <w:b w:val="0"/>
          <w:bCs w:val="0"/>
          <w:color w:val="174291"/>
          <w:sz w:val="35"/>
          <w:szCs w:val="35"/>
        </w:rPr>
        <w:t xml:space="preserve">Conception innovante du scanner 3D </w:t>
      </w:r>
      <w:proofErr w:type="spellStart"/>
      <w:r>
        <w:rPr>
          <w:rFonts w:ascii="Open Sans" w:hAnsi="Open Sans" w:cs="Open Sans"/>
          <w:b w:val="0"/>
          <w:bCs w:val="0"/>
          <w:color w:val="174291"/>
          <w:sz w:val="35"/>
          <w:szCs w:val="35"/>
        </w:rPr>
        <w:t>eviXscan</w:t>
      </w:r>
      <w:proofErr w:type="spellEnd"/>
      <w:r>
        <w:rPr>
          <w:rFonts w:ascii="Open Sans" w:hAnsi="Open Sans" w:cs="Open Sans"/>
          <w:b w:val="0"/>
          <w:bCs w:val="0"/>
          <w:color w:val="174291"/>
          <w:sz w:val="35"/>
          <w:szCs w:val="35"/>
        </w:rPr>
        <w:t xml:space="preserve"> Heavy </w:t>
      </w:r>
      <w:proofErr w:type="spellStart"/>
      <w:r>
        <w:rPr>
          <w:rFonts w:ascii="Open Sans" w:hAnsi="Open Sans" w:cs="Open Sans"/>
          <w:b w:val="0"/>
          <w:bCs w:val="0"/>
          <w:color w:val="174291"/>
          <w:sz w:val="35"/>
          <w:szCs w:val="35"/>
        </w:rPr>
        <w:t>Duty</w:t>
      </w:r>
      <w:proofErr w:type="spellEnd"/>
      <w:r>
        <w:rPr>
          <w:rFonts w:ascii="Open Sans" w:hAnsi="Open Sans" w:cs="Open Sans"/>
          <w:b w:val="0"/>
          <w:bCs w:val="0"/>
          <w:color w:val="174291"/>
          <w:sz w:val="35"/>
          <w:szCs w:val="35"/>
        </w:rPr>
        <w:t xml:space="preserve"> Basic</w:t>
      </w:r>
    </w:p>
    <w:p w:rsidR="003D781C" w:rsidRDefault="003D781C" w:rsidP="003D781C">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Enveloppe</w:t>
      </w:r>
    </w:p>
    <w:p w:rsidR="003D781C" w:rsidRDefault="003D781C" w:rsidP="003D781C">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Fabriqué en aluminium oxydé - résistant aux conditions environnementales changeantes.</w:t>
      </w:r>
    </w:p>
    <w:p w:rsidR="003D781C" w:rsidRDefault="003D781C" w:rsidP="003D781C">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Balayage simultané avec deux caméras</w:t>
      </w:r>
    </w:p>
    <w:p w:rsidR="003D781C" w:rsidRDefault="003D781C" w:rsidP="003D781C">
      <w:pPr>
        <w:pStyle w:val="NormalWeb"/>
        <w:shd w:val="clear" w:color="auto" w:fill="F6F6F6"/>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L'utilisation de deux caméras accélère le processus de numérisation et garantit une grande précision.</w:t>
      </w:r>
    </w:p>
    <w:p w:rsidR="003D781C" w:rsidRDefault="003D781C" w:rsidP="003D781C">
      <w:pPr>
        <w:pStyle w:val="Titre3"/>
        <w:shd w:val="clear" w:color="auto" w:fill="F6F6F6"/>
        <w:spacing w:before="0" w:beforeAutospacing="0" w:after="192" w:afterAutospacing="0" w:line="384" w:lineRule="atLeast"/>
        <w:rPr>
          <w:rFonts w:ascii="Open Sans" w:hAnsi="Open Sans" w:cs="Open Sans"/>
          <w:b w:val="0"/>
          <w:bCs w:val="0"/>
          <w:color w:val="174291"/>
          <w:sz w:val="33"/>
          <w:szCs w:val="33"/>
        </w:rPr>
      </w:pPr>
      <w:r>
        <w:rPr>
          <w:rFonts w:ascii="Open Sans" w:hAnsi="Open Sans" w:cs="Open Sans"/>
          <w:b w:val="0"/>
          <w:bCs w:val="0"/>
          <w:color w:val="174291"/>
          <w:sz w:val="33"/>
          <w:szCs w:val="33"/>
        </w:rPr>
        <w:t>Source de lumière LED bleue</w:t>
      </w:r>
    </w:p>
    <w:p w:rsidR="003D781C" w:rsidRPr="003D781C" w:rsidRDefault="003D781C" w:rsidP="003D781C">
      <w:pPr>
        <w:pStyle w:val="NormalWeb"/>
        <w:shd w:val="clear" w:color="auto" w:fill="F6F6F6"/>
        <w:spacing w:before="0" w:beforeAutospacing="0" w:after="0" w:afterAutospacing="0"/>
        <w:rPr>
          <w:rFonts w:ascii="Open Sans" w:eastAsiaTheme="minorHAnsi" w:hAnsi="Open Sans" w:cs="Open Sans"/>
          <w:color w:val="545454"/>
          <w:sz w:val="25"/>
          <w:szCs w:val="25"/>
          <w:lang w:eastAsia="en-US"/>
        </w:rPr>
      </w:pPr>
      <w:r w:rsidRPr="003D781C">
        <w:rPr>
          <w:rFonts w:ascii="Open Sans" w:eastAsiaTheme="minorHAnsi" w:hAnsi="Open Sans" w:cs="Open Sans"/>
          <w:color w:val="545454"/>
          <w:sz w:val="25"/>
          <w:szCs w:val="25"/>
          <w:lang w:eastAsia="en-US"/>
        </w:rPr>
        <w:t>Source de lumière structurelle LED bleue haute puissance et longue </w:t>
      </w:r>
    </w:p>
    <w:p w:rsidR="003D781C" w:rsidRDefault="003D781C" w:rsidP="003D781C">
      <w:pPr>
        <w:spacing w:after="240" w:line="240" w:lineRule="auto"/>
        <w:rPr>
          <w:rFonts w:ascii="Open Sans" w:hAnsi="Open Sans" w:cs="Open Sans"/>
          <w:color w:val="545454"/>
          <w:sz w:val="25"/>
          <w:szCs w:val="25"/>
        </w:rPr>
      </w:pPr>
    </w:p>
    <w:p w:rsidR="003D781C" w:rsidRPr="003D781C" w:rsidRDefault="003D781C" w:rsidP="003D781C">
      <w:pPr>
        <w:shd w:val="clear" w:color="auto" w:fill="F6F6F6"/>
        <w:spacing w:after="0" w:line="240" w:lineRule="auto"/>
        <w:rPr>
          <w:rFonts w:ascii="Arial" w:eastAsia="Times New Roman" w:hAnsi="Arial" w:cs="Arial"/>
          <w:color w:val="545454"/>
          <w:sz w:val="36"/>
          <w:szCs w:val="36"/>
          <w:lang w:eastAsia="fr-FR"/>
        </w:rPr>
      </w:pPr>
      <w:r w:rsidRPr="003D781C">
        <w:rPr>
          <w:rFonts w:ascii="Arial" w:eastAsia="Times New Roman" w:hAnsi="Arial" w:cs="Arial"/>
          <w:b/>
          <w:bCs/>
          <w:color w:val="545454"/>
          <w:sz w:val="36"/>
          <w:szCs w:val="36"/>
          <w:lang w:eastAsia="fr-FR"/>
        </w:rPr>
        <w:lastRenderedPageBreak/>
        <w:t>Spécifications techniques</w:t>
      </w:r>
    </w:p>
    <w:p w:rsidR="003D781C" w:rsidRPr="003D781C" w:rsidRDefault="003D781C" w:rsidP="003D781C">
      <w:pPr>
        <w:shd w:val="clear" w:color="auto" w:fill="F6F6F6"/>
        <w:spacing w:after="0" w:line="240" w:lineRule="auto"/>
        <w:rPr>
          <w:rFonts w:ascii="Arial" w:eastAsia="Times New Roman" w:hAnsi="Arial" w:cs="Arial"/>
          <w:color w:val="545454"/>
          <w:sz w:val="25"/>
          <w:szCs w:val="25"/>
          <w:lang w:eastAsia="fr-FR"/>
        </w:rPr>
      </w:pPr>
      <w:r w:rsidRPr="003D781C">
        <w:rPr>
          <w:rFonts w:ascii="Arial" w:eastAsia="Times New Roman" w:hAnsi="Arial" w:cs="Arial"/>
          <w:b/>
          <w:bCs/>
          <w:color w:val="174291"/>
          <w:sz w:val="25"/>
          <w:szCs w:val="25"/>
          <w:lang w:eastAsia="fr-FR"/>
        </w:rPr>
        <w:t>Domaines d'utilisation:</w:t>
      </w:r>
    </w:p>
    <w:p w:rsidR="003D781C" w:rsidRPr="003D781C" w:rsidRDefault="003D781C" w:rsidP="003D781C">
      <w:pPr>
        <w:shd w:val="clear" w:color="auto" w:fill="F6F6F6"/>
        <w:spacing w:after="0" w:line="240" w:lineRule="auto"/>
        <w:rPr>
          <w:rFonts w:ascii="Open Sans" w:eastAsia="Times New Roman" w:hAnsi="Open Sans" w:cs="Open Sans"/>
          <w:color w:val="545454"/>
          <w:sz w:val="25"/>
          <w:szCs w:val="25"/>
          <w:lang w:eastAsia="fr-FR"/>
        </w:rPr>
      </w:pPr>
      <w:r w:rsidRPr="003D781C">
        <w:rPr>
          <w:rFonts w:ascii="Open Sans" w:eastAsia="Times New Roman" w:hAnsi="Open Sans" w:cs="Open Sans"/>
          <w:color w:val="545454"/>
          <w:sz w:val="25"/>
          <w:szCs w:val="25"/>
          <w:lang w:eastAsia="fr-FR"/>
        </w:rPr>
        <w:t>Contrôle qualité</w:t>
      </w:r>
      <w:r w:rsidRPr="003D781C">
        <w:rPr>
          <w:rFonts w:ascii="Open Sans" w:eastAsia="Times New Roman" w:hAnsi="Open Sans" w:cs="Open Sans"/>
          <w:color w:val="545454"/>
          <w:sz w:val="25"/>
          <w:szCs w:val="25"/>
          <w:lang w:eastAsia="fr-FR"/>
        </w:rPr>
        <w:br/>
        <w:t>Ingénierie inverse</w:t>
      </w:r>
      <w:r w:rsidRPr="003D781C">
        <w:rPr>
          <w:rFonts w:ascii="Open Sans" w:eastAsia="Times New Roman" w:hAnsi="Open Sans" w:cs="Open Sans"/>
          <w:color w:val="545454"/>
          <w:sz w:val="25"/>
          <w:szCs w:val="25"/>
          <w:lang w:eastAsia="fr-FR"/>
        </w:rPr>
        <w:br/>
        <w:t>Prototypage rapide</w:t>
      </w:r>
    </w:p>
    <w:p w:rsidR="003D781C" w:rsidRPr="003D781C" w:rsidRDefault="003D781C" w:rsidP="003D781C">
      <w:pPr>
        <w:shd w:val="clear" w:color="auto" w:fill="F6F6F6"/>
        <w:spacing w:after="0" w:line="240" w:lineRule="auto"/>
        <w:rPr>
          <w:rFonts w:ascii="Arial" w:eastAsia="Times New Roman" w:hAnsi="Arial" w:cs="Arial"/>
          <w:color w:val="545454"/>
          <w:sz w:val="25"/>
          <w:szCs w:val="25"/>
          <w:lang w:eastAsia="fr-FR"/>
        </w:rPr>
      </w:pPr>
      <w:r w:rsidRPr="003D781C">
        <w:rPr>
          <w:rFonts w:ascii="Arial" w:eastAsia="Times New Roman" w:hAnsi="Arial" w:cs="Arial"/>
          <w:b/>
          <w:bCs/>
          <w:color w:val="174291"/>
          <w:sz w:val="25"/>
          <w:szCs w:val="25"/>
          <w:lang w:eastAsia="fr-FR"/>
        </w:rPr>
        <w:t>Applications typiques:</w:t>
      </w:r>
    </w:p>
    <w:p w:rsidR="003D781C" w:rsidRDefault="003D781C" w:rsidP="003D781C">
      <w:pPr>
        <w:shd w:val="clear" w:color="auto" w:fill="F6F6F6"/>
        <w:spacing w:after="0" w:line="240" w:lineRule="auto"/>
        <w:rPr>
          <w:rFonts w:ascii="Open Sans" w:eastAsia="Times New Roman" w:hAnsi="Open Sans" w:cs="Open Sans"/>
          <w:color w:val="545454"/>
          <w:sz w:val="25"/>
          <w:szCs w:val="25"/>
          <w:lang w:eastAsia="fr-FR"/>
        </w:rPr>
      </w:pPr>
      <w:r w:rsidRPr="003D781C">
        <w:rPr>
          <w:rFonts w:ascii="Open Sans" w:eastAsia="Times New Roman" w:hAnsi="Open Sans" w:cs="Open Sans"/>
          <w:color w:val="545454"/>
          <w:sz w:val="25"/>
          <w:szCs w:val="25"/>
          <w:lang w:eastAsia="fr-FR"/>
        </w:rPr>
        <w:t>Fabrication d'outils Fabrication de</w:t>
      </w:r>
      <w:r w:rsidRPr="003D781C">
        <w:rPr>
          <w:rFonts w:ascii="Open Sans" w:eastAsia="Times New Roman" w:hAnsi="Open Sans" w:cs="Open Sans"/>
          <w:color w:val="545454"/>
          <w:sz w:val="25"/>
          <w:szCs w:val="25"/>
          <w:lang w:eastAsia="fr-FR"/>
        </w:rPr>
        <w:br/>
      </w:r>
      <w:r>
        <w:rPr>
          <w:rFonts w:ascii="Open Sans" w:eastAsia="Times New Roman" w:hAnsi="Open Sans" w:cs="Open Sans"/>
          <w:color w:val="545454"/>
          <w:sz w:val="25"/>
          <w:szCs w:val="25"/>
          <w:lang w:eastAsia="fr-FR"/>
        </w:rPr>
        <w:t>M</w:t>
      </w:r>
      <w:r w:rsidRPr="003D781C">
        <w:rPr>
          <w:rFonts w:ascii="Open Sans" w:eastAsia="Times New Roman" w:hAnsi="Open Sans" w:cs="Open Sans"/>
          <w:color w:val="545454"/>
          <w:sz w:val="25"/>
          <w:szCs w:val="25"/>
          <w:lang w:eastAsia="fr-FR"/>
        </w:rPr>
        <w:t>oules</w:t>
      </w:r>
      <w:r w:rsidRPr="003D781C">
        <w:rPr>
          <w:rFonts w:ascii="Open Sans" w:eastAsia="Times New Roman" w:hAnsi="Open Sans" w:cs="Open Sans"/>
          <w:color w:val="545454"/>
          <w:sz w:val="25"/>
          <w:szCs w:val="25"/>
          <w:lang w:eastAsia="fr-FR"/>
        </w:rPr>
        <w:br/>
        <w:t xml:space="preserve">R&amp;D </w:t>
      </w:r>
    </w:p>
    <w:p w:rsidR="003D781C" w:rsidRPr="003D781C" w:rsidRDefault="003D781C" w:rsidP="003D781C">
      <w:pPr>
        <w:shd w:val="clear" w:color="auto" w:fill="F6F6F6"/>
        <w:spacing w:after="0" w:line="240" w:lineRule="auto"/>
        <w:rPr>
          <w:rFonts w:ascii="Open Sans" w:eastAsia="Times New Roman" w:hAnsi="Open Sans" w:cs="Open Sans"/>
          <w:color w:val="545454"/>
          <w:sz w:val="25"/>
          <w:szCs w:val="25"/>
          <w:lang w:eastAsia="fr-FR"/>
        </w:rPr>
      </w:pPr>
    </w:p>
    <w:tbl>
      <w:tblPr>
        <w:tblW w:w="0" w:type="auto"/>
        <w:tblCellSpacing w:w="15" w:type="dxa"/>
        <w:tblCellMar>
          <w:left w:w="0" w:type="dxa"/>
          <w:right w:w="0" w:type="dxa"/>
        </w:tblCellMar>
        <w:tblLook w:val="04A0" w:firstRow="1" w:lastRow="0" w:firstColumn="1" w:lastColumn="0" w:noHBand="0" w:noVBand="1"/>
      </w:tblPr>
      <w:tblGrid>
        <w:gridCol w:w="3945"/>
        <w:gridCol w:w="4191"/>
      </w:tblGrid>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81CFF4"/>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b/>
                <w:bCs/>
                <w:color w:val="FFFFFF"/>
                <w:lang w:eastAsia="fr-FR"/>
              </w:rPr>
            </w:pPr>
            <w:r w:rsidRPr="003D781C">
              <w:rPr>
                <w:rFonts w:ascii="Times New Roman" w:eastAsia="Times New Roman" w:hAnsi="Times New Roman" w:cs="Times New Roman"/>
                <w:b/>
                <w:bCs/>
                <w:color w:val="FFFFFF"/>
                <w:lang w:eastAsia="fr-FR"/>
              </w:rPr>
              <w:t>Spécifications techniques</w:t>
            </w:r>
          </w:p>
        </w:tc>
        <w:tc>
          <w:tcPr>
            <w:tcW w:w="0" w:type="auto"/>
            <w:tcBorders>
              <w:top w:val="single" w:sz="6" w:space="0" w:color="174291"/>
              <w:left w:val="single" w:sz="6" w:space="0" w:color="174291"/>
              <w:bottom w:val="single" w:sz="6" w:space="0" w:color="174291"/>
              <w:right w:val="single" w:sz="6" w:space="0" w:color="174291"/>
            </w:tcBorders>
            <w:shd w:val="clear" w:color="auto" w:fill="81CFF4"/>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b/>
                <w:bCs/>
                <w:color w:val="FFFFFF"/>
                <w:lang w:val="en-US" w:eastAsia="fr-FR"/>
              </w:rPr>
            </w:pPr>
            <w:proofErr w:type="spellStart"/>
            <w:r w:rsidRPr="003D781C">
              <w:rPr>
                <w:rFonts w:ascii="Times New Roman" w:eastAsia="Times New Roman" w:hAnsi="Times New Roman" w:cs="Times New Roman"/>
                <w:b/>
                <w:bCs/>
                <w:color w:val="FFFFFF"/>
                <w:lang w:val="en-US" w:eastAsia="fr-FR"/>
              </w:rPr>
              <w:t>eviXscan</w:t>
            </w:r>
            <w:proofErr w:type="spellEnd"/>
            <w:r w:rsidRPr="003D781C">
              <w:rPr>
                <w:rFonts w:ascii="Times New Roman" w:eastAsia="Times New Roman" w:hAnsi="Times New Roman" w:cs="Times New Roman"/>
                <w:b/>
                <w:bCs/>
                <w:color w:val="FFFFFF"/>
                <w:lang w:val="en-US" w:eastAsia="fr-FR"/>
              </w:rPr>
              <w:t xml:space="preserve"> 3D Heavy Duty Basic</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Type de source lumineuse</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LED bleue</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Nombre et type de caméras</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 xml:space="preserve">2 x 1,3 </w:t>
            </w:r>
            <w:proofErr w:type="spellStart"/>
            <w:r w:rsidRPr="003D781C">
              <w:rPr>
                <w:rFonts w:ascii="Times New Roman" w:eastAsia="Times New Roman" w:hAnsi="Times New Roman" w:cs="Times New Roman"/>
                <w:lang w:eastAsia="fr-FR"/>
              </w:rPr>
              <w:t>Mpix</w:t>
            </w:r>
            <w:proofErr w:type="spellEnd"/>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Précision de numérisation selon</w:t>
            </w:r>
            <w:r w:rsidRPr="003D781C">
              <w:rPr>
                <w:rFonts w:ascii="Times New Roman" w:eastAsia="Times New Roman" w:hAnsi="Times New Roman" w:cs="Times New Roman"/>
                <w:color w:val="FFFFFF"/>
                <w:lang w:eastAsia="fr-FR"/>
              </w:rPr>
              <w:br/>
              <w:t xml:space="preserve">DE VDI / VDE2634 partie 2, 4,1 </w:t>
            </w:r>
            <w:proofErr w:type="spellStart"/>
            <w:r w:rsidRPr="003D781C">
              <w:rPr>
                <w:rFonts w:ascii="Times New Roman" w:eastAsia="Times New Roman" w:hAnsi="Times New Roman" w:cs="Times New Roman"/>
                <w:color w:val="FFFFFF"/>
                <w:lang w:eastAsia="fr-FR"/>
              </w:rPr>
              <w:t>ps</w:t>
            </w:r>
            <w:proofErr w:type="spellEnd"/>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à partir de 0,02 mm</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Temps de numérisation</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5 secondes</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Plage de mesure</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310 mm x 250 mm x 150 mm</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Densité de points</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17 pt / mm </w:t>
            </w:r>
            <w:r w:rsidRPr="003D781C">
              <w:rPr>
                <w:rFonts w:ascii="Times New Roman" w:eastAsia="Times New Roman" w:hAnsi="Times New Roman" w:cs="Times New Roman"/>
                <w:vertAlign w:val="superscript"/>
                <w:lang w:eastAsia="fr-FR"/>
              </w:rPr>
              <w:t>2</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Connexion ordinateur</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2 x USB 2.0 et HDMI</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Export formats</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proofErr w:type="spellStart"/>
            <w:r w:rsidRPr="003D781C">
              <w:rPr>
                <w:rFonts w:ascii="Times New Roman" w:eastAsia="Times New Roman" w:hAnsi="Times New Roman" w:cs="Times New Roman"/>
                <w:lang w:eastAsia="fr-FR"/>
              </w:rPr>
              <w:t>stl</w:t>
            </w:r>
            <w:proofErr w:type="spellEnd"/>
            <w:r w:rsidRPr="003D781C">
              <w:rPr>
                <w:rFonts w:ascii="Times New Roman" w:eastAsia="Times New Roman" w:hAnsi="Times New Roman" w:cs="Times New Roman"/>
                <w:lang w:eastAsia="fr-FR"/>
              </w:rPr>
              <w:t xml:space="preserve">, pli, </w:t>
            </w:r>
            <w:proofErr w:type="spellStart"/>
            <w:r w:rsidRPr="003D781C">
              <w:rPr>
                <w:rFonts w:ascii="Times New Roman" w:eastAsia="Times New Roman" w:hAnsi="Times New Roman" w:cs="Times New Roman"/>
                <w:lang w:eastAsia="fr-FR"/>
              </w:rPr>
              <w:t>obj</w:t>
            </w:r>
            <w:proofErr w:type="spellEnd"/>
            <w:r w:rsidRPr="003D781C">
              <w:rPr>
                <w:rFonts w:ascii="Times New Roman" w:eastAsia="Times New Roman" w:hAnsi="Times New Roman" w:cs="Times New Roman"/>
                <w:lang w:eastAsia="fr-FR"/>
              </w:rPr>
              <w:t xml:space="preserve">, </w:t>
            </w:r>
            <w:proofErr w:type="spellStart"/>
            <w:r w:rsidRPr="003D781C">
              <w:rPr>
                <w:rFonts w:ascii="Times New Roman" w:eastAsia="Times New Roman" w:hAnsi="Times New Roman" w:cs="Times New Roman"/>
                <w:lang w:eastAsia="fr-FR"/>
              </w:rPr>
              <w:t>asc</w:t>
            </w:r>
            <w:proofErr w:type="spellEnd"/>
            <w:r w:rsidRPr="003D781C">
              <w:rPr>
                <w:rFonts w:ascii="Times New Roman" w:eastAsia="Times New Roman" w:hAnsi="Times New Roman" w:cs="Times New Roman"/>
                <w:lang w:eastAsia="fr-FR"/>
              </w:rPr>
              <w:t>, bin</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Exigences matérielles</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val="en-US" w:eastAsia="fr-FR"/>
              </w:rPr>
            </w:pPr>
            <w:r w:rsidRPr="003D781C">
              <w:rPr>
                <w:rFonts w:ascii="Times New Roman" w:eastAsia="Times New Roman" w:hAnsi="Times New Roman" w:cs="Times New Roman"/>
                <w:lang w:val="en-US" w:eastAsia="fr-FR"/>
              </w:rPr>
              <w:t>Windows 7 (64 bits), 4 Go de RAM, CPU i5</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Logiciel</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proofErr w:type="spellStart"/>
            <w:r w:rsidRPr="003D781C">
              <w:rPr>
                <w:rFonts w:ascii="Times New Roman" w:eastAsia="Times New Roman" w:hAnsi="Times New Roman" w:cs="Times New Roman"/>
                <w:lang w:eastAsia="fr-FR"/>
              </w:rPr>
              <w:t>eviXscan</w:t>
            </w:r>
            <w:proofErr w:type="spellEnd"/>
            <w:r w:rsidRPr="003D781C">
              <w:rPr>
                <w:rFonts w:ascii="Times New Roman" w:eastAsia="Times New Roman" w:hAnsi="Times New Roman" w:cs="Times New Roman"/>
                <w:lang w:eastAsia="fr-FR"/>
              </w:rPr>
              <w:t xml:space="preserve">, </w:t>
            </w:r>
            <w:proofErr w:type="spellStart"/>
            <w:r w:rsidRPr="003D781C">
              <w:rPr>
                <w:rFonts w:ascii="Times New Roman" w:eastAsia="Times New Roman" w:hAnsi="Times New Roman" w:cs="Times New Roman"/>
                <w:lang w:eastAsia="fr-FR"/>
              </w:rPr>
              <w:t>eviXscan</w:t>
            </w:r>
            <w:proofErr w:type="spellEnd"/>
            <w:r w:rsidRPr="003D781C">
              <w:rPr>
                <w:rFonts w:ascii="Times New Roman" w:eastAsia="Times New Roman" w:hAnsi="Times New Roman" w:cs="Times New Roman"/>
                <w:lang w:eastAsia="fr-FR"/>
              </w:rPr>
              <w:t xml:space="preserve"> 3D Suite</w:t>
            </w:r>
          </w:p>
        </w:tc>
      </w:tr>
      <w:tr w:rsidR="003D781C" w:rsidRPr="003D781C" w:rsidTr="003D781C">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Dimensions [mm]</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Scanner</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430 x 220 x 65</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Scanner sur trépied</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1000 x 1000 x 1000</w:t>
            </w:r>
          </w:p>
        </w:tc>
      </w:tr>
      <w:tr w:rsidR="003D781C" w:rsidRPr="003D781C" w:rsidTr="003D781C">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Poids (kg]</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Scanner</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5</w:t>
            </w:r>
          </w:p>
        </w:tc>
      </w:tr>
      <w:tr w:rsidR="003D781C" w:rsidRPr="003D781C" w:rsidTr="003D781C">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Température</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Température ambiante de fonctionnement</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de + 10 ° C à + 30 ° C</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Température de stockage</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de -20 ° C à + 40 ° C</w:t>
            </w:r>
          </w:p>
        </w:tc>
      </w:tr>
      <w:tr w:rsidR="003D781C" w:rsidRPr="003D781C" w:rsidTr="003D781C">
        <w:trPr>
          <w:tblCellSpacing w:w="15" w:type="dxa"/>
        </w:trPr>
        <w:tc>
          <w:tcPr>
            <w:tcW w:w="0" w:type="auto"/>
            <w:gridSpan w:val="2"/>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Électrique</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lastRenderedPageBreak/>
              <w:t>Entrée CA</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110 / 230ACV, 50 / 60Hz</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Indice de protection international</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IP31</w:t>
            </w:r>
          </w:p>
        </w:tc>
      </w:tr>
      <w:tr w:rsidR="003D781C" w:rsidRPr="003D781C" w:rsidTr="003D781C">
        <w:trPr>
          <w:tblCellSpacing w:w="15" w:type="dxa"/>
        </w:trPr>
        <w:tc>
          <w:tcPr>
            <w:tcW w:w="0" w:type="auto"/>
            <w:tcBorders>
              <w:top w:val="single" w:sz="6" w:space="0" w:color="174291"/>
              <w:left w:val="single" w:sz="6" w:space="0" w:color="174291"/>
              <w:bottom w:val="single" w:sz="6" w:space="0" w:color="174291"/>
              <w:right w:val="single" w:sz="6" w:space="0" w:color="174291"/>
            </w:tcBorders>
            <w:shd w:val="clear" w:color="auto" w:fill="174291"/>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color w:val="FFFFFF"/>
                <w:lang w:eastAsia="fr-FR"/>
              </w:rPr>
            </w:pPr>
            <w:r w:rsidRPr="003D781C">
              <w:rPr>
                <w:rFonts w:ascii="Times New Roman" w:eastAsia="Times New Roman" w:hAnsi="Times New Roman" w:cs="Times New Roman"/>
                <w:color w:val="FFFFFF"/>
                <w:lang w:eastAsia="fr-FR"/>
              </w:rPr>
              <w:t>Consommation d'énergie</w:t>
            </w:r>
          </w:p>
        </w:tc>
        <w:tc>
          <w:tcPr>
            <w:tcW w:w="0" w:type="auto"/>
            <w:tcBorders>
              <w:top w:val="single" w:sz="6" w:space="0" w:color="174291"/>
              <w:left w:val="single" w:sz="6" w:space="0" w:color="174291"/>
              <w:bottom w:val="single" w:sz="6" w:space="0" w:color="174291"/>
              <w:right w:val="single" w:sz="6" w:space="0" w:color="174291"/>
            </w:tcBorders>
            <w:tcMar>
              <w:top w:w="93" w:type="dxa"/>
              <w:left w:w="93" w:type="dxa"/>
              <w:bottom w:w="93" w:type="dxa"/>
              <w:right w:w="93" w:type="dxa"/>
            </w:tcMar>
            <w:vAlign w:val="center"/>
            <w:hideMark/>
          </w:tcPr>
          <w:p w:rsidR="003D781C" w:rsidRPr="003D781C" w:rsidRDefault="003D781C" w:rsidP="003D781C">
            <w:pPr>
              <w:spacing w:after="0" w:line="240" w:lineRule="auto"/>
              <w:jc w:val="center"/>
              <w:rPr>
                <w:rFonts w:ascii="Times New Roman" w:eastAsia="Times New Roman" w:hAnsi="Times New Roman" w:cs="Times New Roman"/>
                <w:lang w:eastAsia="fr-FR"/>
              </w:rPr>
            </w:pPr>
            <w:r w:rsidRPr="003D781C">
              <w:rPr>
                <w:rFonts w:ascii="Times New Roman" w:eastAsia="Times New Roman" w:hAnsi="Times New Roman" w:cs="Times New Roman"/>
                <w:lang w:eastAsia="fr-FR"/>
              </w:rPr>
              <w:t>20W</w:t>
            </w:r>
          </w:p>
        </w:tc>
      </w:tr>
    </w:tbl>
    <w:p w:rsidR="003D781C" w:rsidRDefault="003D781C" w:rsidP="003D781C">
      <w:pPr>
        <w:spacing w:after="240" w:line="240" w:lineRule="auto"/>
        <w:rPr>
          <w:rFonts w:ascii="Open Sans" w:hAnsi="Open Sans" w:cs="Open Sans"/>
          <w:color w:val="545454"/>
          <w:sz w:val="25"/>
          <w:szCs w:val="25"/>
        </w:rPr>
      </w:pPr>
    </w:p>
    <w:p w:rsidR="003D781C" w:rsidRPr="003D781C" w:rsidRDefault="003D781C" w:rsidP="003D781C">
      <w:pPr>
        <w:spacing w:after="240" w:line="240" w:lineRule="auto"/>
        <w:rPr>
          <w:rFonts w:ascii="Open Sans" w:eastAsia="Times New Roman" w:hAnsi="Open Sans" w:cs="Open Sans"/>
          <w:color w:val="545454"/>
          <w:sz w:val="25"/>
          <w:szCs w:val="25"/>
          <w:lang w:eastAsia="fr-FR"/>
        </w:rPr>
      </w:pPr>
    </w:p>
    <w:p w:rsidR="003D781C" w:rsidRDefault="003D781C" w:rsidP="003D781C">
      <w:pPr>
        <w:pStyle w:val="Titre5"/>
        <w:spacing w:before="0" w:after="96" w:line="408" w:lineRule="atLeast"/>
        <w:rPr>
          <w:rFonts w:ascii="Open Sans" w:hAnsi="Open Sans" w:cs="Open Sans"/>
          <w:b/>
          <w:bCs/>
          <w:color w:val="174291"/>
          <w:sz w:val="26"/>
          <w:szCs w:val="26"/>
        </w:rPr>
      </w:pPr>
      <w:bookmarkStart w:id="0" w:name="_GoBack"/>
      <w:r>
        <w:rPr>
          <w:noProof/>
          <w:lang w:eastAsia="fr-FR"/>
        </w:rPr>
        <w:drawing>
          <wp:inline distT="0" distB="0" distL="0" distR="0">
            <wp:extent cx="3810000" cy="3457575"/>
            <wp:effectExtent l="0" t="0" r="0" b="9525"/>
            <wp:docPr id="1" name="Image 1"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e robus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3D781C" w:rsidRDefault="003D781C" w:rsidP="003D781C">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Rétro-ingénierie</w:t>
      </w:r>
    </w:p>
    <w:p w:rsidR="003D781C" w:rsidRDefault="003D781C" w:rsidP="003D781C">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maillage triangulaire imite la surface permettant de créer un modèle CAO de l'objet. Cela permet le développement de la documentation technique de l'élément numérisé. Le modèle CAO apparu peut être utilisé pour la production d'un substitut ou comme point de départ pour la conception de nouvelles pièces.</w:t>
      </w:r>
    </w:p>
    <w:p w:rsidR="008F6F9B" w:rsidRDefault="008F6F9B" w:rsidP="003D781C"/>
    <w:p w:rsidR="003D781C" w:rsidRDefault="003D781C" w:rsidP="003D781C">
      <w:r>
        <w:rPr>
          <w:noProof/>
          <w:lang w:eastAsia="fr-FR"/>
        </w:rPr>
        <w:lastRenderedPageBreak/>
        <w:drawing>
          <wp:inline distT="0" distB="0" distL="0" distR="0">
            <wp:extent cx="3810000" cy="3457575"/>
            <wp:effectExtent l="0" t="0" r="0" b="9525"/>
            <wp:docPr id="2" name="Image 2"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robus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3D781C" w:rsidRDefault="003D781C" w:rsidP="003D781C">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I</w:t>
      </w:r>
      <w:r>
        <w:rPr>
          <w:rFonts w:ascii="Open Sans" w:hAnsi="Open Sans" w:cs="Open Sans"/>
          <w:b/>
          <w:bCs/>
          <w:color w:val="174291"/>
          <w:sz w:val="26"/>
          <w:szCs w:val="26"/>
        </w:rPr>
        <w:t>nspection</w:t>
      </w:r>
    </w:p>
    <w:p w:rsidR="003D781C" w:rsidRDefault="003D781C" w:rsidP="003D781C">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Le produit numérisé est comparé au modèle CAO de référence par création d'une carte des écarts de couleur. Il permet une vérification précise du dessin exécutif et des mesures d'éléments difficiles à mesurer avec d'autres méthodes.</w:t>
      </w:r>
    </w:p>
    <w:p w:rsidR="003D781C" w:rsidRDefault="003D781C" w:rsidP="003D781C"/>
    <w:p w:rsidR="003D781C" w:rsidRDefault="003D781C" w:rsidP="003D781C">
      <w:r>
        <w:rPr>
          <w:noProof/>
          <w:lang w:eastAsia="fr-FR"/>
        </w:rPr>
        <w:drawing>
          <wp:inline distT="0" distB="0" distL="0" distR="0">
            <wp:extent cx="3810000" cy="3457575"/>
            <wp:effectExtent l="0" t="0" r="0" b="9525"/>
            <wp:docPr id="3" name="Image 3"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e robus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457575"/>
                    </a:xfrm>
                    <a:prstGeom prst="rect">
                      <a:avLst/>
                    </a:prstGeom>
                    <a:noFill/>
                    <a:ln>
                      <a:noFill/>
                    </a:ln>
                  </pic:spPr>
                </pic:pic>
              </a:graphicData>
            </a:graphic>
          </wp:inline>
        </w:drawing>
      </w:r>
    </w:p>
    <w:p w:rsidR="003D781C" w:rsidRDefault="003D781C" w:rsidP="003D781C">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lastRenderedPageBreak/>
        <w:t>Prototypage rapide</w:t>
      </w:r>
    </w:p>
    <w:p w:rsidR="003D781C" w:rsidRDefault="003D781C" w:rsidP="003D781C">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La production de prototypes la plus rapide et la moins chère est aujourd'hui l'un des facteurs les plus importants pour prendre l'avantage sur la concurrence. Un scanner 3D précis, tel qu'</w:t>
      </w:r>
      <w:proofErr w:type="spellStart"/>
      <w:r>
        <w:rPr>
          <w:rFonts w:ascii="Open Sans" w:hAnsi="Open Sans" w:cs="Open Sans"/>
          <w:color w:val="545454"/>
          <w:sz w:val="25"/>
          <w:szCs w:val="25"/>
        </w:rPr>
        <w:t>eviXscan</w:t>
      </w:r>
      <w:proofErr w:type="spellEnd"/>
      <w:r>
        <w:rPr>
          <w:rFonts w:ascii="Open Sans" w:hAnsi="Open Sans" w:cs="Open Sans"/>
          <w:color w:val="545454"/>
          <w:sz w:val="25"/>
          <w:szCs w:val="25"/>
        </w:rPr>
        <w:t xml:space="preserve"> 3D Heavy </w:t>
      </w:r>
      <w:proofErr w:type="spellStart"/>
      <w:r>
        <w:rPr>
          <w:rFonts w:ascii="Open Sans" w:hAnsi="Open Sans" w:cs="Open Sans"/>
          <w:color w:val="545454"/>
          <w:sz w:val="25"/>
          <w:szCs w:val="25"/>
        </w:rPr>
        <w:t>Duty</w:t>
      </w:r>
      <w:proofErr w:type="spellEnd"/>
      <w:r>
        <w:rPr>
          <w:rFonts w:ascii="Open Sans" w:hAnsi="Open Sans" w:cs="Open Sans"/>
          <w:color w:val="545454"/>
          <w:sz w:val="25"/>
          <w:szCs w:val="25"/>
        </w:rPr>
        <w:t>, est un maillon essentiel du prototypage de processus rapides.</w:t>
      </w:r>
    </w:p>
    <w:p w:rsidR="003D781C" w:rsidRDefault="003D781C" w:rsidP="003D781C"/>
    <w:p w:rsidR="003D781C" w:rsidRDefault="003D781C" w:rsidP="003D781C">
      <w:r>
        <w:rPr>
          <w:noProof/>
          <w:lang w:eastAsia="fr-FR"/>
        </w:rPr>
        <w:drawing>
          <wp:inline distT="0" distB="0" distL="0" distR="0">
            <wp:extent cx="3819525" cy="3457575"/>
            <wp:effectExtent l="0" t="0" r="9525" b="9525"/>
            <wp:docPr id="4" name="Image 4" descr="Base robu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e robus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457575"/>
                    </a:xfrm>
                    <a:prstGeom prst="rect">
                      <a:avLst/>
                    </a:prstGeom>
                    <a:noFill/>
                    <a:ln>
                      <a:noFill/>
                    </a:ln>
                  </pic:spPr>
                </pic:pic>
              </a:graphicData>
            </a:graphic>
          </wp:inline>
        </w:drawing>
      </w:r>
    </w:p>
    <w:p w:rsidR="003D781C" w:rsidRDefault="003D781C" w:rsidP="003D781C">
      <w:pPr>
        <w:pStyle w:val="Titre5"/>
        <w:spacing w:before="0" w:after="96" w:line="408" w:lineRule="atLeast"/>
        <w:rPr>
          <w:rFonts w:ascii="Open Sans" w:hAnsi="Open Sans" w:cs="Open Sans"/>
          <w:color w:val="174291"/>
          <w:sz w:val="26"/>
          <w:szCs w:val="26"/>
        </w:rPr>
      </w:pPr>
      <w:r>
        <w:rPr>
          <w:rFonts w:ascii="Open Sans" w:hAnsi="Open Sans" w:cs="Open Sans"/>
          <w:b/>
          <w:bCs/>
          <w:color w:val="174291"/>
          <w:sz w:val="26"/>
          <w:szCs w:val="26"/>
        </w:rPr>
        <w:t>Création de visualisation</w:t>
      </w:r>
    </w:p>
    <w:p w:rsidR="003D781C" w:rsidRDefault="003D781C" w:rsidP="003D781C">
      <w:pPr>
        <w:pStyle w:val="NormalWeb"/>
        <w:spacing w:before="0" w:beforeAutospacing="0" w:after="0" w:afterAutospacing="0"/>
        <w:rPr>
          <w:rFonts w:ascii="Open Sans" w:hAnsi="Open Sans" w:cs="Open Sans"/>
          <w:color w:val="545454"/>
          <w:sz w:val="25"/>
          <w:szCs w:val="25"/>
        </w:rPr>
      </w:pPr>
      <w:r>
        <w:rPr>
          <w:rFonts w:ascii="Open Sans" w:hAnsi="Open Sans" w:cs="Open Sans"/>
          <w:color w:val="545454"/>
          <w:sz w:val="25"/>
          <w:szCs w:val="25"/>
        </w:rPr>
        <w:t>Création d'une visualisation précise d'objets aux formes complexes. Lorsque vous décidez d'investir, vous obtiendrez un équipement haut de gamme avancé et aurez accès à notre savoir-faire et à l'expérience accumulés de</w:t>
      </w:r>
      <w:r>
        <w:rPr>
          <w:rFonts w:ascii="Open Sans" w:hAnsi="Open Sans" w:cs="Open Sans"/>
          <w:color w:val="545454"/>
          <w:sz w:val="25"/>
          <w:szCs w:val="25"/>
        </w:rPr>
        <w:t xml:space="preserve"> nos </w:t>
      </w:r>
      <w:r>
        <w:rPr>
          <w:rFonts w:ascii="Open Sans" w:hAnsi="Open Sans" w:cs="Open Sans"/>
          <w:color w:val="545454"/>
          <w:sz w:val="25"/>
          <w:szCs w:val="25"/>
        </w:rPr>
        <w:t>ingénieurs - les créateurs d'une solution de numérisation complète</w:t>
      </w:r>
    </w:p>
    <w:p w:rsidR="003D781C" w:rsidRDefault="003D781C" w:rsidP="003D781C">
      <w:pPr>
        <w:pStyle w:val="NormalWeb"/>
        <w:spacing w:before="0" w:beforeAutospacing="0" w:after="0" w:afterAutospacing="0"/>
        <w:rPr>
          <w:rFonts w:ascii="Open Sans" w:hAnsi="Open Sans" w:cs="Open Sans"/>
          <w:color w:val="545454"/>
          <w:sz w:val="25"/>
          <w:szCs w:val="25"/>
        </w:rPr>
      </w:pPr>
    </w:p>
    <w:bookmarkEnd w:id="0"/>
    <w:p w:rsidR="003D781C" w:rsidRDefault="003D781C" w:rsidP="003D781C">
      <w:pPr>
        <w:pStyle w:val="NormalWeb"/>
        <w:spacing w:before="0" w:beforeAutospacing="0" w:after="0" w:afterAutospacing="0"/>
        <w:rPr>
          <w:rFonts w:ascii="Open Sans" w:hAnsi="Open Sans" w:cs="Open Sans"/>
          <w:color w:val="545454"/>
          <w:sz w:val="25"/>
          <w:szCs w:val="25"/>
        </w:rPr>
      </w:pPr>
    </w:p>
    <w:p w:rsidR="003D781C" w:rsidRPr="003D781C" w:rsidRDefault="003D781C" w:rsidP="003D781C"/>
    <w:sectPr w:rsidR="003D781C" w:rsidRPr="003D7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5F0A"/>
    <w:multiLevelType w:val="multilevel"/>
    <w:tmpl w:val="98C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D7B3A"/>
    <w:multiLevelType w:val="multilevel"/>
    <w:tmpl w:val="6A7A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B034F"/>
    <w:multiLevelType w:val="multilevel"/>
    <w:tmpl w:val="262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9402D"/>
    <w:multiLevelType w:val="multilevel"/>
    <w:tmpl w:val="842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F4BCF"/>
    <w:multiLevelType w:val="multilevel"/>
    <w:tmpl w:val="1B4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D51EE"/>
    <w:multiLevelType w:val="multilevel"/>
    <w:tmpl w:val="ADAA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85387"/>
    <w:multiLevelType w:val="multilevel"/>
    <w:tmpl w:val="2E8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B2C63"/>
    <w:multiLevelType w:val="multilevel"/>
    <w:tmpl w:val="1E70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63953"/>
    <w:multiLevelType w:val="multilevel"/>
    <w:tmpl w:val="A368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15009"/>
    <w:multiLevelType w:val="multilevel"/>
    <w:tmpl w:val="68D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0"/>
  </w:num>
  <w:num w:numId="5">
    <w:abstractNumId w:val="8"/>
  </w:num>
  <w:num w:numId="6">
    <w:abstractNumId w:val="7"/>
  </w:num>
  <w:num w:numId="7">
    <w:abstractNumId w:val="2"/>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69"/>
    <w:rsid w:val="00015680"/>
    <w:rsid w:val="00105469"/>
    <w:rsid w:val="001D4E7B"/>
    <w:rsid w:val="003D781C"/>
    <w:rsid w:val="005D4B8F"/>
    <w:rsid w:val="00891E28"/>
    <w:rsid w:val="008F6F9B"/>
    <w:rsid w:val="00E650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7F77D-2148-4734-A6D2-E7F4F37C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91E2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91E2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semiHidden/>
    <w:unhideWhenUsed/>
    <w:qFormat/>
    <w:rsid w:val="003D781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1E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1E28"/>
    <w:rPr>
      <w:b/>
      <w:bCs/>
    </w:rPr>
  </w:style>
  <w:style w:type="character" w:customStyle="1" w:styleId="Titre2Car">
    <w:name w:val="Titre 2 Car"/>
    <w:basedOn w:val="Policepardfaut"/>
    <w:link w:val="Titre2"/>
    <w:uiPriority w:val="9"/>
    <w:rsid w:val="00891E2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91E28"/>
    <w:rPr>
      <w:rFonts w:ascii="Times New Roman" w:eastAsia="Times New Roman" w:hAnsi="Times New Roman" w:cs="Times New Roman"/>
      <w:b/>
      <w:bCs/>
      <w:sz w:val="27"/>
      <w:szCs w:val="27"/>
      <w:lang w:eastAsia="fr-FR"/>
    </w:rPr>
  </w:style>
  <w:style w:type="paragraph" w:styleId="Sansinterligne">
    <w:name w:val="No Spacing"/>
    <w:uiPriority w:val="1"/>
    <w:qFormat/>
    <w:rsid w:val="008F6F9B"/>
    <w:pPr>
      <w:spacing w:after="0" w:line="240" w:lineRule="auto"/>
    </w:pPr>
  </w:style>
  <w:style w:type="character" w:customStyle="1" w:styleId="Titre5Car">
    <w:name w:val="Titre 5 Car"/>
    <w:basedOn w:val="Policepardfaut"/>
    <w:link w:val="Titre5"/>
    <w:uiPriority w:val="9"/>
    <w:semiHidden/>
    <w:rsid w:val="003D781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63">
      <w:bodyDiv w:val="1"/>
      <w:marLeft w:val="0"/>
      <w:marRight w:val="0"/>
      <w:marTop w:val="0"/>
      <w:marBottom w:val="0"/>
      <w:divBdr>
        <w:top w:val="none" w:sz="0" w:space="0" w:color="auto"/>
        <w:left w:val="none" w:sz="0" w:space="0" w:color="auto"/>
        <w:bottom w:val="none" w:sz="0" w:space="0" w:color="auto"/>
        <w:right w:val="none" w:sz="0" w:space="0" w:color="auto"/>
      </w:divBdr>
      <w:divsChild>
        <w:div w:id="1482769993">
          <w:marLeft w:val="0"/>
          <w:marRight w:val="0"/>
          <w:marTop w:val="0"/>
          <w:marBottom w:val="0"/>
          <w:divBdr>
            <w:top w:val="none" w:sz="0" w:space="0" w:color="auto"/>
            <w:left w:val="none" w:sz="0" w:space="0" w:color="auto"/>
            <w:bottom w:val="none" w:sz="0" w:space="0" w:color="auto"/>
            <w:right w:val="none" w:sz="0" w:space="0" w:color="auto"/>
          </w:divBdr>
        </w:div>
        <w:div w:id="143664701">
          <w:marLeft w:val="0"/>
          <w:marRight w:val="0"/>
          <w:marTop w:val="0"/>
          <w:marBottom w:val="0"/>
          <w:divBdr>
            <w:top w:val="none" w:sz="0" w:space="0" w:color="auto"/>
            <w:left w:val="none" w:sz="0" w:space="0" w:color="auto"/>
            <w:bottom w:val="none" w:sz="0" w:space="0" w:color="auto"/>
            <w:right w:val="none" w:sz="0" w:space="0" w:color="auto"/>
          </w:divBdr>
        </w:div>
        <w:div w:id="1933781101">
          <w:marLeft w:val="0"/>
          <w:marRight w:val="0"/>
          <w:marTop w:val="0"/>
          <w:marBottom w:val="0"/>
          <w:divBdr>
            <w:top w:val="none" w:sz="0" w:space="0" w:color="auto"/>
            <w:left w:val="none" w:sz="0" w:space="0" w:color="auto"/>
            <w:bottom w:val="none" w:sz="0" w:space="0" w:color="auto"/>
            <w:right w:val="none" w:sz="0" w:space="0" w:color="auto"/>
          </w:divBdr>
        </w:div>
      </w:divsChild>
    </w:div>
    <w:div w:id="12272917">
      <w:bodyDiv w:val="1"/>
      <w:marLeft w:val="0"/>
      <w:marRight w:val="0"/>
      <w:marTop w:val="0"/>
      <w:marBottom w:val="0"/>
      <w:divBdr>
        <w:top w:val="none" w:sz="0" w:space="0" w:color="auto"/>
        <w:left w:val="none" w:sz="0" w:space="0" w:color="auto"/>
        <w:bottom w:val="none" w:sz="0" w:space="0" w:color="auto"/>
        <w:right w:val="none" w:sz="0" w:space="0" w:color="auto"/>
      </w:divBdr>
    </w:div>
    <w:div w:id="58209212">
      <w:bodyDiv w:val="1"/>
      <w:marLeft w:val="0"/>
      <w:marRight w:val="0"/>
      <w:marTop w:val="0"/>
      <w:marBottom w:val="0"/>
      <w:divBdr>
        <w:top w:val="none" w:sz="0" w:space="0" w:color="auto"/>
        <w:left w:val="none" w:sz="0" w:space="0" w:color="auto"/>
        <w:bottom w:val="none" w:sz="0" w:space="0" w:color="auto"/>
        <w:right w:val="none" w:sz="0" w:space="0" w:color="auto"/>
      </w:divBdr>
    </w:div>
    <w:div w:id="103816267">
      <w:bodyDiv w:val="1"/>
      <w:marLeft w:val="0"/>
      <w:marRight w:val="0"/>
      <w:marTop w:val="0"/>
      <w:marBottom w:val="0"/>
      <w:divBdr>
        <w:top w:val="none" w:sz="0" w:space="0" w:color="auto"/>
        <w:left w:val="none" w:sz="0" w:space="0" w:color="auto"/>
        <w:bottom w:val="none" w:sz="0" w:space="0" w:color="auto"/>
        <w:right w:val="none" w:sz="0" w:space="0" w:color="auto"/>
      </w:divBdr>
    </w:div>
    <w:div w:id="298801518">
      <w:bodyDiv w:val="1"/>
      <w:marLeft w:val="0"/>
      <w:marRight w:val="0"/>
      <w:marTop w:val="0"/>
      <w:marBottom w:val="0"/>
      <w:divBdr>
        <w:top w:val="none" w:sz="0" w:space="0" w:color="auto"/>
        <w:left w:val="none" w:sz="0" w:space="0" w:color="auto"/>
        <w:bottom w:val="none" w:sz="0" w:space="0" w:color="auto"/>
        <w:right w:val="none" w:sz="0" w:space="0" w:color="auto"/>
      </w:divBdr>
      <w:divsChild>
        <w:div w:id="1017082034">
          <w:marLeft w:val="0"/>
          <w:marRight w:val="0"/>
          <w:marTop w:val="0"/>
          <w:marBottom w:val="0"/>
          <w:divBdr>
            <w:top w:val="none" w:sz="0" w:space="0" w:color="auto"/>
            <w:left w:val="none" w:sz="0" w:space="0" w:color="auto"/>
            <w:bottom w:val="none" w:sz="0" w:space="0" w:color="auto"/>
            <w:right w:val="none" w:sz="0" w:space="0" w:color="auto"/>
          </w:divBdr>
        </w:div>
        <w:div w:id="178590351">
          <w:marLeft w:val="0"/>
          <w:marRight w:val="0"/>
          <w:marTop w:val="0"/>
          <w:marBottom w:val="0"/>
          <w:divBdr>
            <w:top w:val="none" w:sz="0" w:space="0" w:color="auto"/>
            <w:left w:val="none" w:sz="0" w:space="0" w:color="auto"/>
            <w:bottom w:val="none" w:sz="0" w:space="0" w:color="auto"/>
            <w:right w:val="none" w:sz="0" w:space="0" w:color="auto"/>
          </w:divBdr>
          <w:divsChild>
            <w:div w:id="1678462513">
              <w:marLeft w:val="0"/>
              <w:marRight w:val="0"/>
              <w:marTop w:val="0"/>
              <w:marBottom w:val="0"/>
              <w:divBdr>
                <w:top w:val="none" w:sz="0" w:space="0" w:color="auto"/>
                <w:left w:val="none" w:sz="0" w:space="0" w:color="auto"/>
                <w:bottom w:val="none" w:sz="0" w:space="0" w:color="auto"/>
                <w:right w:val="none" w:sz="0" w:space="0" w:color="auto"/>
              </w:divBdr>
              <w:divsChild>
                <w:div w:id="135725272">
                  <w:marLeft w:val="0"/>
                  <w:marRight w:val="0"/>
                  <w:marTop w:val="0"/>
                  <w:marBottom w:val="0"/>
                  <w:divBdr>
                    <w:top w:val="none" w:sz="0" w:space="0" w:color="auto"/>
                    <w:left w:val="none" w:sz="0" w:space="0" w:color="auto"/>
                    <w:bottom w:val="none" w:sz="0" w:space="0" w:color="auto"/>
                    <w:right w:val="none" w:sz="0" w:space="0" w:color="auto"/>
                  </w:divBdr>
                </w:div>
              </w:divsChild>
            </w:div>
            <w:div w:id="458452229">
              <w:marLeft w:val="557"/>
              <w:marRight w:val="0"/>
              <w:marTop w:val="0"/>
              <w:marBottom w:val="0"/>
              <w:divBdr>
                <w:top w:val="none" w:sz="0" w:space="0" w:color="auto"/>
                <w:left w:val="none" w:sz="0" w:space="0" w:color="auto"/>
                <w:bottom w:val="none" w:sz="0" w:space="0" w:color="auto"/>
                <w:right w:val="none" w:sz="0" w:space="0" w:color="auto"/>
              </w:divBdr>
              <w:divsChild>
                <w:div w:id="5033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749">
      <w:bodyDiv w:val="1"/>
      <w:marLeft w:val="0"/>
      <w:marRight w:val="0"/>
      <w:marTop w:val="0"/>
      <w:marBottom w:val="0"/>
      <w:divBdr>
        <w:top w:val="none" w:sz="0" w:space="0" w:color="auto"/>
        <w:left w:val="none" w:sz="0" w:space="0" w:color="auto"/>
        <w:bottom w:val="none" w:sz="0" w:space="0" w:color="auto"/>
        <w:right w:val="none" w:sz="0" w:space="0" w:color="auto"/>
      </w:divBdr>
    </w:div>
    <w:div w:id="603004183">
      <w:bodyDiv w:val="1"/>
      <w:marLeft w:val="0"/>
      <w:marRight w:val="0"/>
      <w:marTop w:val="0"/>
      <w:marBottom w:val="0"/>
      <w:divBdr>
        <w:top w:val="none" w:sz="0" w:space="0" w:color="auto"/>
        <w:left w:val="none" w:sz="0" w:space="0" w:color="auto"/>
        <w:bottom w:val="none" w:sz="0" w:space="0" w:color="auto"/>
        <w:right w:val="none" w:sz="0" w:space="0" w:color="auto"/>
      </w:divBdr>
      <w:divsChild>
        <w:div w:id="981807377">
          <w:marLeft w:val="0"/>
          <w:marRight w:val="0"/>
          <w:marTop w:val="0"/>
          <w:marBottom w:val="0"/>
          <w:divBdr>
            <w:top w:val="none" w:sz="0" w:space="0" w:color="auto"/>
            <w:left w:val="none" w:sz="0" w:space="0" w:color="auto"/>
            <w:bottom w:val="none" w:sz="0" w:space="0" w:color="auto"/>
            <w:right w:val="none" w:sz="0" w:space="0" w:color="auto"/>
          </w:divBdr>
        </w:div>
        <w:div w:id="1771394231">
          <w:marLeft w:val="0"/>
          <w:marRight w:val="0"/>
          <w:marTop w:val="0"/>
          <w:marBottom w:val="0"/>
          <w:divBdr>
            <w:top w:val="none" w:sz="0" w:space="0" w:color="auto"/>
            <w:left w:val="none" w:sz="0" w:space="0" w:color="auto"/>
            <w:bottom w:val="none" w:sz="0" w:space="0" w:color="auto"/>
            <w:right w:val="none" w:sz="0" w:space="0" w:color="auto"/>
          </w:divBdr>
          <w:divsChild>
            <w:div w:id="257299204">
              <w:marLeft w:val="0"/>
              <w:marRight w:val="0"/>
              <w:marTop w:val="0"/>
              <w:marBottom w:val="0"/>
              <w:divBdr>
                <w:top w:val="none" w:sz="0" w:space="0" w:color="auto"/>
                <w:left w:val="none" w:sz="0" w:space="0" w:color="auto"/>
                <w:bottom w:val="none" w:sz="0" w:space="0" w:color="auto"/>
                <w:right w:val="none" w:sz="0" w:space="0" w:color="auto"/>
              </w:divBdr>
              <w:divsChild>
                <w:div w:id="1922368412">
                  <w:marLeft w:val="0"/>
                  <w:marRight w:val="0"/>
                  <w:marTop w:val="0"/>
                  <w:marBottom w:val="0"/>
                  <w:divBdr>
                    <w:top w:val="none" w:sz="0" w:space="0" w:color="auto"/>
                    <w:left w:val="none" w:sz="0" w:space="0" w:color="auto"/>
                    <w:bottom w:val="none" w:sz="0" w:space="0" w:color="auto"/>
                    <w:right w:val="none" w:sz="0" w:space="0" w:color="auto"/>
                  </w:divBdr>
                </w:div>
              </w:divsChild>
            </w:div>
            <w:div w:id="975373138">
              <w:marLeft w:val="557"/>
              <w:marRight w:val="0"/>
              <w:marTop w:val="0"/>
              <w:marBottom w:val="0"/>
              <w:divBdr>
                <w:top w:val="none" w:sz="0" w:space="0" w:color="auto"/>
                <w:left w:val="none" w:sz="0" w:space="0" w:color="auto"/>
                <w:bottom w:val="none" w:sz="0" w:space="0" w:color="auto"/>
                <w:right w:val="none" w:sz="0" w:space="0" w:color="auto"/>
              </w:divBdr>
              <w:divsChild>
                <w:div w:id="11994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505">
      <w:bodyDiv w:val="1"/>
      <w:marLeft w:val="0"/>
      <w:marRight w:val="0"/>
      <w:marTop w:val="0"/>
      <w:marBottom w:val="0"/>
      <w:divBdr>
        <w:top w:val="none" w:sz="0" w:space="0" w:color="auto"/>
        <w:left w:val="none" w:sz="0" w:space="0" w:color="auto"/>
        <w:bottom w:val="none" w:sz="0" w:space="0" w:color="auto"/>
        <w:right w:val="none" w:sz="0" w:space="0" w:color="auto"/>
      </w:divBdr>
    </w:div>
    <w:div w:id="637878622">
      <w:bodyDiv w:val="1"/>
      <w:marLeft w:val="0"/>
      <w:marRight w:val="0"/>
      <w:marTop w:val="0"/>
      <w:marBottom w:val="0"/>
      <w:divBdr>
        <w:top w:val="none" w:sz="0" w:space="0" w:color="auto"/>
        <w:left w:val="none" w:sz="0" w:space="0" w:color="auto"/>
        <w:bottom w:val="none" w:sz="0" w:space="0" w:color="auto"/>
        <w:right w:val="none" w:sz="0" w:space="0" w:color="auto"/>
      </w:divBdr>
    </w:div>
    <w:div w:id="656499991">
      <w:bodyDiv w:val="1"/>
      <w:marLeft w:val="0"/>
      <w:marRight w:val="0"/>
      <w:marTop w:val="0"/>
      <w:marBottom w:val="0"/>
      <w:divBdr>
        <w:top w:val="none" w:sz="0" w:space="0" w:color="auto"/>
        <w:left w:val="none" w:sz="0" w:space="0" w:color="auto"/>
        <w:bottom w:val="none" w:sz="0" w:space="0" w:color="auto"/>
        <w:right w:val="none" w:sz="0" w:space="0" w:color="auto"/>
      </w:divBdr>
      <w:divsChild>
        <w:div w:id="1758359209">
          <w:marLeft w:val="0"/>
          <w:marRight w:val="0"/>
          <w:marTop w:val="0"/>
          <w:marBottom w:val="0"/>
          <w:divBdr>
            <w:top w:val="none" w:sz="0" w:space="0" w:color="auto"/>
            <w:left w:val="none" w:sz="0" w:space="0" w:color="auto"/>
            <w:bottom w:val="none" w:sz="0" w:space="0" w:color="auto"/>
            <w:right w:val="none" w:sz="0" w:space="0" w:color="auto"/>
          </w:divBdr>
        </w:div>
        <w:div w:id="805778980">
          <w:marLeft w:val="0"/>
          <w:marRight w:val="0"/>
          <w:marTop w:val="0"/>
          <w:marBottom w:val="0"/>
          <w:divBdr>
            <w:top w:val="none" w:sz="0" w:space="0" w:color="auto"/>
            <w:left w:val="none" w:sz="0" w:space="0" w:color="auto"/>
            <w:bottom w:val="none" w:sz="0" w:space="0" w:color="auto"/>
            <w:right w:val="none" w:sz="0" w:space="0" w:color="auto"/>
          </w:divBdr>
          <w:divsChild>
            <w:div w:id="1186483767">
              <w:marLeft w:val="0"/>
              <w:marRight w:val="0"/>
              <w:marTop w:val="0"/>
              <w:marBottom w:val="0"/>
              <w:divBdr>
                <w:top w:val="none" w:sz="0" w:space="0" w:color="auto"/>
                <w:left w:val="none" w:sz="0" w:space="0" w:color="auto"/>
                <w:bottom w:val="none" w:sz="0" w:space="0" w:color="auto"/>
                <w:right w:val="none" w:sz="0" w:space="0" w:color="auto"/>
              </w:divBdr>
              <w:divsChild>
                <w:div w:id="1712341245">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1018117614">
      <w:bodyDiv w:val="1"/>
      <w:marLeft w:val="0"/>
      <w:marRight w:val="0"/>
      <w:marTop w:val="0"/>
      <w:marBottom w:val="0"/>
      <w:divBdr>
        <w:top w:val="none" w:sz="0" w:space="0" w:color="auto"/>
        <w:left w:val="none" w:sz="0" w:space="0" w:color="auto"/>
        <w:bottom w:val="none" w:sz="0" w:space="0" w:color="auto"/>
        <w:right w:val="none" w:sz="0" w:space="0" w:color="auto"/>
      </w:divBdr>
      <w:divsChild>
        <w:div w:id="2090692520">
          <w:marLeft w:val="0"/>
          <w:marRight w:val="0"/>
          <w:marTop w:val="0"/>
          <w:marBottom w:val="0"/>
          <w:divBdr>
            <w:top w:val="none" w:sz="0" w:space="0" w:color="auto"/>
            <w:left w:val="none" w:sz="0" w:space="0" w:color="auto"/>
            <w:bottom w:val="none" w:sz="0" w:space="0" w:color="auto"/>
            <w:right w:val="none" w:sz="0" w:space="0" w:color="auto"/>
          </w:divBdr>
        </w:div>
        <w:div w:id="1339692902">
          <w:marLeft w:val="0"/>
          <w:marRight w:val="0"/>
          <w:marTop w:val="0"/>
          <w:marBottom w:val="0"/>
          <w:divBdr>
            <w:top w:val="none" w:sz="0" w:space="0" w:color="auto"/>
            <w:left w:val="none" w:sz="0" w:space="0" w:color="auto"/>
            <w:bottom w:val="none" w:sz="0" w:space="0" w:color="auto"/>
            <w:right w:val="none" w:sz="0" w:space="0" w:color="auto"/>
          </w:divBdr>
          <w:divsChild>
            <w:div w:id="1230725803">
              <w:marLeft w:val="0"/>
              <w:marRight w:val="0"/>
              <w:marTop w:val="0"/>
              <w:marBottom w:val="0"/>
              <w:divBdr>
                <w:top w:val="none" w:sz="0" w:space="0" w:color="auto"/>
                <w:left w:val="none" w:sz="0" w:space="0" w:color="auto"/>
                <w:bottom w:val="none" w:sz="0" w:space="0" w:color="auto"/>
                <w:right w:val="none" w:sz="0" w:space="0" w:color="auto"/>
              </w:divBdr>
              <w:divsChild>
                <w:div w:id="884606471">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1275600832">
      <w:bodyDiv w:val="1"/>
      <w:marLeft w:val="0"/>
      <w:marRight w:val="0"/>
      <w:marTop w:val="0"/>
      <w:marBottom w:val="0"/>
      <w:divBdr>
        <w:top w:val="none" w:sz="0" w:space="0" w:color="auto"/>
        <w:left w:val="none" w:sz="0" w:space="0" w:color="auto"/>
        <w:bottom w:val="none" w:sz="0" w:space="0" w:color="auto"/>
        <w:right w:val="none" w:sz="0" w:space="0" w:color="auto"/>
      </w:divBdr>
      <w:divsChild>
        <w:div w:id="1578828989">
          <w:marLeft w:val="0"/>
          <w:marRight w:val="0"/>
          <w:marTop w:val="0"/>
          <w:marBottom w:val="0"/>
          <w:divBdr>
            <w:top w:val="none" w:sz="0" w:space="0" w:color="auto"/>
            <w:left w:val="none" w:sz="0" w:space="0" w:color="auto"/>
            <w:bottom w:val="none" w:sz="0" w:space="0" w:color="auto"/>
            <w:right w:val="none" w:sz="0" w:space="0" w:color="auto"/>
          </w:divBdr>
        </w:div>
        <w:div w:id="1301230376">
          <w:marLeft w:val="0"/>
          <w:marRight w:val="0"/>
          <w:marTop w:val="0"/>
          <w:marBottom w:val="0"/>
          <w:divBdr>
            <w:top w:val="none" w:sz="0" w:space="0" w:color="auto"/>
            <w:left w:val="none" w:sz="0" w:space="0" w:color="auto"/>
            <w:bottom w:val="none" w:sz="0" w:space="0" w:color="auto"/>
            <w:right w:val="none" w:sz="0" w:space="0" w:color="auto"/>
          </w:divBdr>
        </w:div>
        <w:div w:id="585960114">
          <w:marLeft w:val="0"/>
          <w:marRight w:val="0"/>
          <w:marTop w:val="0"/>
          <w:marBottom w:val="0"/>
          <w:divBdr>
            <w:top w:val="none" w:sz="0" w:space="0" w:color="auto"/>
            <w:left w:val="none" w:sz="0" w:space="0" w:color="auto"/>
            <w:bottom w:val="none" w:sz="0" w:space="0" w:color="auto"/>
            <w:right w:val="none" w:sz="0" w:space="0" w:color="auto"/>
          </w:divBdr>
        </w:div>
      </w:divsChild>
    </w:div>
    <w:div w:id="1351637715">
      <w:bodyDiv w:val="1"/>
      <w:marLeft w:val="0"/>
      <w:marRight w:val="0"/>
      <w:marTop w:val="0"/>
      <w:marBottom w:val="0"/>
      <w:divBdr>
        <w:top w:val="none" w:sz="0" w:space="0" w:color="auto"/>
        <w:left w:val="none" w:sz="0" w:space="0" w:color="auto"/>
        <w:bottom w:val="none" w:sz="0" w:space="0" w:color="auto"/>
        <w:right w:val="none" w:sz="0" w:space="0" w:color="auto"/>
      </w:divBdr>
    </w:div>
    <w:div w:id="1385717557">
      <w:bodyDiv w:val="1"/>
      <w:marLeft w:val="0"/>
      <w:marRight w:val="0"/>
      <w:marTop w:val="0"/>
      <w:marBottom w:val="0"/>
      <w:divBdr>
        <w:top w:val="none" w:sz="0" w:space="0" w:color="auto"/>
        <w:left w:val="none" w:sz="0" w:space="0" w:color="auto"/>
        <w:bottom w:val="none" w:sz="0" w:space="0" w:color="auto"/>
        <w:right w:val="none" w:sz="0" w:space="0" w:color="auto"/>
      </w:divBdr>
      <w:divsChild>
        <w:div w:id="604459131">
          <w:marLeft w:val="0"/>
          <w:marRight w:val="0"/>
          <w:marTop w:val="0"/>
          <w:marBottom w:val="0"/>
          <w:divBdr>
            <w:top w:val="none" w:sz="0" w:space="0" w:color="auto"/>
            <w:left w:val="none" w:sz="0" w:space="0" w:color="auto"/>
            <w:bottom w:val="none" w:sz="0" w:space="0" w:color="auto"/>
            <w:right w:val="none" w:sz="0" w:space="0" w:color="auto"/>
          </w:divBdr>
        </w:div>
        <w:div w:id="202985743">
          <w:marLeft w:val="0"/>
          <w:marRight w:val="0"/>
          <w:marTop w:val="0"/>
          <w:marBottom w:val="0"/>
          <w:divBdr>
            <w:top w:val="none" w:sz="0" w:space="0" w:color="auto"/>
            <w:left w:val="none" w:sz="0" w:space="0" w:color="auto"/>
            <w:bottom w:val="none" w:sz="0" w:space="0" w:color="auto"/>
            <w:right w:val="none" w:sz="0" w:space="0" w:color="auto"/>
          </w:divBdr>
          <w:divsChild>
            <w:div w:id="2001079605">
              <w:marLeft w:val="0"/>
              <w:marRight w:val="0"/>
              <w:marTop w:val="0"/>
              <w:marBottom w:val="0"/>
              <w:divBdr>
                <w:top w:val="none" w:sz="0" w:space="0" w:color="auto"/>
                <w:left w:val="none" w:sz="0" w:space="0" w:color="auto"/>
                <w:bottom w:val="none" w:sz="0" w:space="0" w:color="auto"/>
                <w:right w:val="none" w:sz="0" w:space="0" w:color="auto"/>
              </w:divBdr>
              <w:divsChild>
                <w:div w:id="426385457">
                  <w:marLeft w:val="0"/>
                  <w:marRight w:val="0"/>
                  <w:marTop w:val="0"/>
                  <w:marBottom w:val="0"/>
                  <w:divBdr>
                    <w:top w:val="none" w:sz="0" w:space="0" w:color="auto"/>
                    <w:left w:val="none" w:sz="0" w:space="0" w:color="auto"/>
                    <w:bottom w:val="none" w:sz="0" w:space="0" w:color="auto"/>
                    <w:right w:val="none" w:sz="0" w:space="0" w:color="auto"/>
                  </w:divBdr>
                </w:div>
              </w:divsChild>
            </w:div>
            <w:div w:id="471211330">
              <w:marLeft w:val="557"/>
              <w:marRight w:val="0"/>
              <w:marTop w:val="0"/>
              <w:marBottom w:val="0"/>
              <w:divBdr>
                <w:top w:val="none" w:sz="0" w:space="0" w:color="auto"/>
                <w:left w:val="none" w:sz="0" w:space="0" w:color="auto"/>
                <w:bottom w:val="none" w:sz="0" w:space="0" w:color="auto"/>
                <w:right w:val="none" w:sz="0" w:space="0" w:color="auto"/>
              </w:divBdr>
              <w:divsChild>
                <w:div w:id="9530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59379">
      <w:bodyDiv w:val="1"/>
      <w:marLeft w:val="0"/>
      <w:marRight w:val="0"/>
      <w:marTop w:val="0"/>
      <w:marBottom w:val="0"/>
      <w:divBdr>
        <w:top w:val="none" w:sz="0" w:space="0" w:color="auto"/>
        <w:left w:val="none" w:sz="0" w:space="0" w:color="auto"/>
        <w:bottom w:val="none" w:sz="0" w:space="0" w:color="auto"/>
        <w:right w:val="none" w:sz="0" w:space="0" w:color="auto"/>
      </w:divBdr>
    </w:div>
    <w:div w:id="1603369267">
      <w:bodyDiv w:val="1"/>
      <w:marLeft w:val="0"/>
      <w:marRight w:val="0"/>
      <w:marTop w:val="0"/>
      <w:marBottom w:val="0"/>
      <w:divBdr>
        <w:top w:val="none" w:sz="0" w:space="0" w:color="auto"/>
        <w:left w:val="none" w:sz="0" w:space="0" w:color="auto"/>
        <w:bottom w:val="none" w:sz="0" w:space="0" w:color="auto"/>
        <w:right w:val="none" w:sz="0" w:space="0" w:color="auto"/>
      </w:divBdr>
      <w:divsChild>
        <w:div w:id="1618638172">
          <w:marLeft w:val="0"/>
          <w:marRight w:val="0"/>
          <w:marTop w:val="0"/>
          <w:marBottom w:val="0"/>
          <w:divBdr>
            <w:top w:val="none" w:sz="0" w:space="0" w:color="auto"/>
            <w:left w:val="none" w:sz="0" w:space="0" w:color="auto"/>
            <w:bottom w:val="none" w:sz="0" w:space="0" w:color="auto"/>
            <w:right w:val="none" w:sz="0" w:space="0" w:color="auto"/>
          </w:divBdr>
        </w:div>
        <w:div w:id="431436479">
          <w:marLeft w:val="0"/>
          <w:marRight w:val="0"/>
          <w:marTop w:val="0"/>
          <w:marBottom w:val="0"/>
          <w:divBdr>
            <w:top w:val="none" w:sz="0" w:space="0" w:color="auto"/>
            <w:left w:val="none" w:sz="0" w:space="0" w:color="auto"/>
            <w:bottom w:val="none" w:sz="0" w:space="0" w:color="auto"/>
            <w:right w:val="none" w:sz="0" w:space="0" w:color="auto"/>
          </w:divBdr>
          <w:divsChild>
            <w:div w:id="465784523">
              <w:marLeft w:val="0"/>
              <w:marRight w:val="0"/>
              <w:marTop w:val="0"/>
              <w:marBottom w:val="0"/>
              <w:divBdr>
                <w:top w:val="none" w:sz="0" w:space="0" w:color="auto"/>
                <w:left w:val="none" w:sz="0" w:space="0" w:color="auto"/>
                <w:bottom w:val="none" w:sz="0" w:space="0" w:color="auto"/>
                <w:right w:val="none" w:sz="0" w:space="0" w:color="auto"/>
              </w:divBdr>
              <w:divsChild>
                <w:div w:id="2103604690">
                  <w:marLeft w:val="0"/>
                  <w:marRight w:val="0"/>
                  <w:marTop w:val="0"/>
                  <w:marBottom w:val="0"/>
                  <w:divBdr>
                    <w:top w:val="none" w:sz="0" w:space="0" w:color="auto"/>
                    <w:left w:val="none" w:sz="0" w:space="0" w:color="auto"/>
                    <w:bottom w:val="none" w:sz="0" w:space="0" w:color="auto"/>
                    <w:right w:val="none" w:sz="0" w:space="0" w:color="auto"/>
                  </w:divBdr>
                </w:div>
              </w:divsChild>
            </w:div>
            <w:div w:id="956832093">
              <w:marLeft w:val="557"/>
              <w:marRight w:val="0"/>
              <w:marTop w:val="0"/>
              <w:marBottom w:val="0"/>
              <w:divBdr>
                <w:top w:val="none" w:sz="0" w:space="0" w:color="auto"/>
                <w:left w:val="none" w:sz="0" w:space="0" w:color="auto"/>
                <w:bottom w:val="none" w:sz="0" w:space="0" w:color="auto"/>
                <w:right w:val="none" w:sz="0" w:space="0" w:color="auto"/>
              </w:divBdr>
              <w:divsChild>
                <w:div w:id="17156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207">
      <w:bodyDiv w:val="1"/>
      <w:marLeft w:val="0"/>
      <w:marRight w:val="0"/>
      <w:marTop w:val="0"/>
      <w:marBottom w:val="0"/>
      <w:divBdr>
        <w:top w:val="none" w:sz="0" w:space="0" w:color="auto"/>
        <w:left w:val="none" w:sz="0" w:space="0" w:color="auto"/>
        <w:bottom w:val="none" w:sz="0" w:space="0" w:color="auto"/>
        <w:right w:val="none" w:sz="0" w:space="0" w:color="auto"/>
      </w:divBdr>
      <w:divsChild>
        <w:div w:id="1582644614">
          <w:marLeft w:val="0"/>
          <w:marRight w:val="0"/>
          <w:marTop w:val="0"/>
          <w:marBottom w:val="0"/>
          <w:divBdr>
            <w:top w:val="none" w:sz="0" w:space="0" w:color="auto"/>
            <w:left w:val="none" w:sz="0" w:space="0" w:color="auto"/>
            <w:bottom w:val="none" w:sz="0" w:space="0" w:color="auto"/>
            <w:right w:val="none" w:sz="0" w:space="0" w:color="auto"/>
          </w:divBdr>
        </w:div>
        <w:div w:id="144511003">
          <w:marLeft w:val="0"/>
          <w:marRight w:val="0"/>
          <w:marTop w:val="0"/>
          <w:marBottom w:val="0"/>
          <w:divBdr>
            <w:top w:val="none" w:sz="0" w:space="0" w:color="auto"/>
            <w:left w:val="none" w:sz="0" w:space="0" w:color="auto"/>
            <w:bottom w:val="none" w:sz="0" w:space="0" w:color="auto"/>
            <w:right w:val="none" w:sz="0" w:space="0" w:color="auto"/>
          </w:divBdr>
          <w:divsChild>
            <w:div w:id="83459120">
              <w:marLeft w:val="0"/>
              <w:marRight w:val="0"/>
              <w:marTop w:val="0"/>
              <w:marBottom w:val="0"/>
              <w:divBdr>
                <w:top w:val="none" w:sz="0" w:space="0" w:color="auto"/>
                <w:left w:val="none" w:sz="0" w:space="0" w:color="auto"/>
                <w:bottom w:val="none" w:sz="0" w:space="0" w:color="auto"/>
                <w:right w:val="none" w:sz="0" w:space="0" w:color="auto"/>
              </w:divBdr>
              <w:divsChild>
                <w:div w:id="1308511064">
                  <w:marLeft w:val="0"/>
                  <w:marRight w:val="0"/>
                  <w:marTop w:val="0"/>
                  <w:marBottom w:val="0"/>
                  <w:divBdr>
                    <w:top w:val="none" w:sz="0" w:space="0" w:color="auto"/>
                    <w:left w:val="none" w:sz="0" w:space="0" w:color="auto"/>
                    <w:bottom w:val="none" w:sz="0" w:space="0" w:color="auto"/>
                    <w:right w:val="none" w:sz="0" w:space="0" w:color="auto"/>
                  </w:divBdr>
                </w:div>
              </w:divsChild>
            </w:div>
            <w:div w:id="708333854">
              <w:marLeft w:val="557"/>
              <w:marRight w:val="0"/>
              <w:marTop w:val="0"/>
              <w:marBottom w:val="0"/>
              <w:divBdr>
                <w:top w:val="none" w:sz="0" w:space="0" w:color="auto"/>
                <w:left w:val="none" w:sz="0" w:space="0" w:color="auto"/>
                <w:bottom w:val="none" w:sz="0" w:space="0" w:color="auto"/>
                <w:right w:val="none" w:sz="0" w:space="0" w:color="auto"/>
              </w:divBdr>
              <w:divsChild>
                <w:div w:id="2589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2369">
      <w:bodyDiv w:val="1"/>
      <w:marLeft w:val="0"/>
      <w:marRight w:val="0"/>
      <w:marTop w:val="0"/>
      <w:marBottom w:val="0"/>
      <w:divBdr>
        <w:top w:val="none" w:sz="0" w:space="0" w:color="auto"/>
        <w:left w:val="none" w:sz="0" w:space="0" w:color="auto"/>
        <w:bottom w:val="none" w:sz="0" w:space="0" w:color="auto"/>
        <w:right w:val="none" w:sz="0" w:space="0" w:color="auto"/>
      </w:divBdr>
    </w:div>
    <w:div w:id="1711342290">
      <w:bodyDiv w:val="1"/>
      <w:marLeft w:val="0"/>
      <w:marRight w:val="0"/>
      <w:marTop w:val="0"/>
      <w:marBottom w:val="0"/>
      <w:divBdr>
        <w:top w:val="none" w:sz="0" w:space="0" w:color="auto"/>
        <w:left w:val="none" w:sz="0" w:space="0" w:color="auto"/>
        <w:bottom w:val="none" w:sz="0" w:space="0" w:color="auto"/>
        <w:right w:val="none" w:sz="0" w:space="0" w:color="auto"/>
      </w:divBdr>
    </w:div>
    <w:div w:id="1826125195">
      <w:bodyDiv w:val="1"/>
      <w:marLeft w:val="0"/>
      <w:marRight w:val="0"/>
      <w:marTop w:val="0"/>
      <w:marBottom w:val="0"/>
      <w:divBdr>
        <w:top w:val="none" w:sz="0" w:space="0" w:color="auto"/>
        <w:left w:val="none" w:sz="0" w:space="0" w:color="auto"/>
        <w:bottom w:val="none" w:sz="0" w:space="0" w:color="auto"/>
        <w:right w:val="none" w:sz="0" w:space="0" w:color="auto"/>
      </w:divBdr>
      <w:divsChild>
        <w:div w:id="1485123715">
          <w:marLeft w:val="0"/>
          <w:marRight w:val="0"/>
          <w:marTop w:val="0"/>
          <w:marBottom w:val="0"/>
          <w:divBdr>
            <w:top w:val="none" w:sz="0" w:space="0" w:color="auto"/>
            <w:left w:val="none" w:sz="0" w:space="0" w:color="auto"/>
            <w:bottom w:val="none" w:sz="0" w:space="0" w:color="auto"/>
            <w:right w:val="none" w:sz="0" w:space="0" w:color="auto"/>
          </w:divBdr>
        </w:div>
        <w:div w:id="21445222">
          <w:marLeft w:val="0"/>
          <w:marRight w:val="0"/>
          <w:marTop w:val="0"/>
          <w:marBottom w:val="0"/>
          <w:divBdr>
            <w:top w:val="none" w:sz="0" w:space="0" w:color="auto"/>
            <w:left w:val="none" w:sz="0" w:space="0" w:color="auto"/>
            <w:bottom w:val="none" w:sz="0" w:space="0" w:color="auto"/>
            <w:right w:val="none" w:sz="0" w:space="0" w:color="auto"/>
          </w:divBdr>
          <w:divsChild>
            <w:div w:id="422578965">
              <w:marLeft w:val="0"/>
              <w:marRight w:val="0"/>
              <w:marTop w:val="0"/>
              <w:marBottom w:val="0"/>
              <w:divBdr>
                <w:top w:val="none" w:sz="0" w:space="0" w:color="auto"/>
                <w:left w:val="none" w:sz="0" w:space="0" w:color="auto"/>
                <w:bottom w:val="none" w:sz="0" w:space="0" w:color="auto"/>
                <w:right w:val="none" w:sz="0" w:space="0" w:color="auto"/>
              </w:divBdr>
              <w:divsChild>
                <w:div w:id="2023818808">
                  <w:marLeft w:val="0"/>
                  <w:marRight w:val="0"/>
                  <w:marTop w:val="0"/>
                  <w:marBottom w:val="0"/>
                  <w:divBdr>
                    <w:top w:val="none" w:sz="0" w:space="0" w:color="auto"/>
                    <w:left w:val="none" w:sz="0" w:space="0" w:color="auto"/>
                    <w:bottom w:val="none" w:sz="0" w:space="0" w:color="auto"/>
                    <w:right w:val="none" w:sz="0" w:space="0" w:color="auto"/>
                  </w:divBdr>
                </w:div>
              </w:divsChild>
            </w:div>
            <w:div w:id="1054542475">
              <w:marLeft w:val="557"/>
              <w:marRight w:val="0"/>
              <w:marTop w:val="0"/>
              <w:marBottom w:val="0"/>
              <w:divBdr>
                <w:top w:val="none" w:sz="0" w:space="0" w:color="auto"/>
                <w:left w:val="none" w:sz="0" w:space="0" w:color="auto"/>
                <w:bottom w:val="none" w:sz="0" w:space="0" w:color="auto"/>
                <w:right w:val="none" w:sz="0" w:space="0" w:color="auto"/>
              </w:divBdr>
              <w:divsChild>
                <w:div w:id="4885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5352">
      <w:bodyDiv w:val="1"/>
      <w:marLeft w:val="0"/>
      <w:marRight w:val="0"/>
      <w:marTop w:val="0"/>
      <w:marBottom w:val="0"/>
      <w:divBdr>
        <w:top w:val="none" w:sz="0" w:space="0" w:color="auto"/>
        <w:left w:val="none" w:sz="0" w:space="0" w:color="auto"/>
        <w:bottom w:val="none" w:sz="0" w:space="0" w:color="auto"/>
        <w:right w:val="none" w:sz="0" w:space="0" w:color="auto"/>
      </w:divBdr>
      <w:divsChild>
        <w:div w:id="1297957016">
          <w:marLeft w:val="0"/>
          <w:marRight w:val="0"/>
          <w:marTop w:val="0"/>
          <w:marBottom w:val="0"/>
          <w:divBdr>
            <w:top w:val="none" w:sz="0" w:space="0" w:color="auto"/>
            <w:left w:val="none" w:sz="0" w:space="0" w:color="auto"/>
            <w:bottom w:val="none" w:sz="0" w:space="0" w:color="auto"/>
            <w:right w:val="none" w:sz="0" w:space="0" w:color="auto"/>
          </w:divBdr>
        </w:div>
        <w:div w:id="1245577803">
          <w:marLeft w:val="0"/>
          <w:marRight w:val="0"/>
          <w:marTop w:val="0"/>
          <w:marBottom w:val="0"/>
          <w:divBdr>
            <w:top w:val="none" w:sz="0" w:space="0" w:color="auto"/>
            <w:left w:val="none" w:sz="0" w:space="0" w:color="auto"/>
            <w:bottom w:val="none" w:sz="0" w:space="0" w:color="auto"/>
            <w:right w:val="none" w:sz="0" w:space="0" w:color="auto"/>
          </w:divBdr>
          <w:divsChild>
            <w:div w:id="907613474">
              <w:marLeft w:val="0"/>
              <w:marRight w:val="0"/>
              <w:marTop w:val="0"/>
              <w:marBottom w:val="0"/>
              <w:divBdr>
                <w:top w:val="none" w:sz="0" w:space="0" w:color="auto"/>
                <w:left w:val="none" w:sz="0" w:space="0" w:color="auto"/>
                <w:bottom w:val="none" w:sz="0" w:space="0" w:color="auto"/>
                <w:right w:val="none" w:sz="0" w:space="0" w:color="auto"/>
              </w:divBdr>
              <w:divsChild>
                <w:div w:id="686951089">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1943174709">
      <w:bodyDiv w:val="1"/>
      <w:marLeft w:val="0"/>
      <w:marRight w:val="0"/>
      <w:marTop w:val="0"/>
      <w:marBottom w:val="0"/>
      <w:divBdr>
        <w:top w:val="none" w:sz="0" w:space="0" w:color="auto"/>
        <w:left w:val="none" w:sz="0" w:space="0" w:color="auto"/>
        <w:bottom w:val="none" w:sz="0" w:space="0" w:color="auto"/>
        <w:right w:val="none" w:sz="0" w:space="0" w:color="auto"/>
      </w:divBdr>
      <w:divsChild>
        <w:div w:id="1248077359">
          <w:marLeft w:val="0"/>
          <w:marRight w:val="0"/>
          <w:marTop w:val="0"/>
          <w:marBottom w:val="0"/>
          <w:divBdr>
            <w:top w:val="none" w:sz="0" w:space="0" w:color="auto"/>
            <w:left w:val="none" w:sz="0" w:space="0" w:color="auto"/>
            <w:bottom w:val="none" w:sz="0" w:space="0" w:color="auto"/>
            <w:right w:val="none" w:sz="0" w:space="0" w:color="auto"/>
          </w:divBdr>
        </w:div>
        <w:div w:id="590356655">
          <w:marLeft w:val="0"/>
          <w:marRight w:val="0"/>
          <w:marTop w:val="0"/>
          <w:marBottom w:val="0"/>
          <w:divBdr>
            <w:top w:val="none" w:sz="0" w:space="0" w:color="auto"/>
            <w:left w:val="none" w:sz="0" w:space="0" w:color="auto"/>
            <w:bottom w:val="none" w:sz="0" w:space="0" w:color="auto"/>
            <w:right w:val="none" w:sz="0" w:space="0" w:color="auto"/>
          </w:divBdr>
          <w:divsChild>
            <w:div w:id="413742515">
              <w:marLeft w:val="0"/>
              <w:marRight w:val="0"/>
              <w:marTop w:val="0"/>
              <w:marBottom w:val="0"/>
              <w:divBdr>
                <w:top w:val="none" w:sz="0" w:space="0" w:color="auto"/>
                <w:left w:val="none" w:sz="0" w:space="0" w:color="auto"/>
                <w:bottom w:val="none" w:sz="0" w:space="0" w:color="auto"/>
                <w:right w:val="none" w:sz="0" w:space="0" w:color="auto"/>
              </w:divBdr>
              <w:divsChild>
                <w:div w:id="1692682776">
                  <w:marLeft w:val="0"/>
                  <w:marRight w:val="0"/>
                  <w:marTop w:val="0"/>
                  <w:marBottom w:val="0"/>
                  <w:divBdr>
                    <w:top w:val="none" w:sz="0" w:space="0" w:color="auto"/>
                    <w:left w:val="none" w:sz="0" w:space="0" w:color="auto"/>
                    <w:bottom w:val="none" w:sz="0" w:space="0" w:color="auto"/>
                    <w:right w:val="single" w:sz="6" w:space="11" w:color="545454"/>
                  </w:divBdr>
                </w:div>
              </w:divsChild>
            </w:div>
          </w:divsChild>
        </w:div>
      </w:divsChild>
    </w:div>
    <w:div w:id="2002535878">
      <w:bodyDiv w:val="1"/>
      <w:marLeft w:val="0"/>
      <w:marRight w:val="0"/>
      <w:marTop w:val="0"/>
      <w:marBottom w:val="0"/>
      <w:divBdr>
        <w:top w:val="none" w:sz="0" w:space="0" w:color="auto"/>
        <w:left w:val="none" w:sz="0" w:space="0" w:color="auto"/>
        <w:bottom w:val="none" w:sz="0" w:space="0" w:color="auto"/>
        <w:right w:val="none" w:sz="0" w:space="0" w:color="auto"/>
      </w:divBdr>
    </w:div>
    <w:div w:id="2093619939">
      <w:bodyDiv w:val="1"/>
      <w:marLeft w:val="0"/>
      <w:marRight w:val="0"/>
      <w:marTop w:val="0"/>
      <w:marBottom w:val="0"/>
      <w:divBdr>
        <w:top w:val="none" w:sz="0" w:space="0" w:color="auto"/>
        <w:left w:val="none" w:sz="0" w:space="0" w:color="auto"/>
        <w:bottom w:val="none" w:sz="0" w:space="0" w:color="auto"/>
        <w:right w:val="none" w:sz="0" w:space="0" w:color="auto"/>
      </w:divBdr>
      <w:divsChild>
        <w:div w:id="704913335">
          <w:marLeft w:val="0"/>
          <w:marRight w:val="0"/>
          <w:marTop w:val="0"/>
          <w:marBottom w:val="0"/>
          <w:divBdr>
            <w:top w:val="none" w:sz="0" w:space="0" w:color="auto"/>
            <w:left w:val="none" w:sz="0" w:space="0" w:color="auto"/>
            <w:bottom w:val="none" w:sz="0" w:space="0" w:color="auto"/>
            <w:right w:val="none" w:sz="0" w:space="0" w:color="auto"/>
          </w:divBdr>
        </w:div>
        <w:div w:id="1200775461">
          <w:marLeft w:val="0"/>
          <w:marRight w:val="0"/>
          <w:marTop w:val="0"/>
          <w:marBottom w:val="0"/>
          <w:divBdr>
            <w:top w:val="none" w:sz="0" w:space="0" w:color="auto"/>
            <w:left w:val="none" w:sz="0" w:space="0" w:color="auto"/>
            <w:bottom w:val="none" w:sz="0" w:space="0" w:color="auto"/>
            <w:right w:val="none" w:sz="0" w:space="0" w:color="auto"/>
          </w:divBdr>
          <w:divsChild>
            <w:div w:id="2110196504">
              <w:marLeft w:val="0"/>
              <w:marRight w:val="0"/>
              <w:marTop w:val="0"/>
              <w:marBottom w:val="0"/>
              <w:divBdr>
                <w:top w:val="none" w:sz="0" w:space="0" w:color="auto"/>
                <w:left w:val="none" w:sz="0" w:space="0" w:color="auto"/>
                <w:bottom w:val="none" w:sz="0" w:space="0" w:color="auto"/>
                <w:right w:val="none" w:sz="0" w:space="0" w:color="auto"/>
              </w:divBdr>
              <w:divsChild>
                <w:div w:id="846483521">
                  <w:marLeft w:val="0"/>
                  <w:marRight w:val="0"/>
                  <w:marTop w:val="0"/>
                  <w:marBottom w:val="0"/>
                  <w:divBdr>
                    <w:top w:val="none" w:sz="0" w:space="0" w:color="auto"/>
                    <w:left w:val="none" w:sz="0" w:space="0" w:color="auto"/>
                    <w:bottom w:val="none" w:sz="0" w:space="0" w:color="auto"/>
                    <w:right w:val="none" w:sz="0" w:space="0" w:color="auto"/>
                  </w:divBdr>
                </w:div>
              </w:divsChild>
            </w:div>
            <w:div w:id="433282283">
              <w:marLeft w:val="557"/>
              <w:marRight w:val="0"/>
              <w:marTop w:val="0"/>
              <w:marBottom w:val="0"/>
              <w:divBdr>
                <w:top w:val="none" w:sz="0" w:space="0" w:color="auto"/>
                <w:left w:val="none" w:sz="0" w:space="0" w:color="auto"/>
                <w:bottom w:val="none" w:sz="0" w:space="0" w:color="auto"/>
                <w:right w:val="none" w:sz="0" w:space="0" w:color="auto"/>
              </w:divBdr>
              <w:divsChild>
                <w:div w:id="6811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681</Words>
  <Characters>3747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6</cp:revision>
  <dcterms:created xsi:type="dcterms:W3CDTF">2020-01-02T13:23:00Z</dcterms:created>
  <dcterms:modified xsi:type="dcterms:W3CDTF">2020-01-15T10:57:00Z</dcterms:modified>
</cp:coreProperties>
</file>